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D98" w:rsidRDefault="00C81D98" w:rsidP="00C81D98">
      <w:pPr>
        <w:spacing w:line="360" w:lineRule="auto"/>
        <w:rPr>
          <w:rFonts w:cstheme="minorHAnsi"/>
          <w:sz w:val="32"/>
          <w:szCs w:val="32"/>
          <w:lang w:eastAsia="en-US"/>
        </w:rPr>
      </w:pPr>
    </w:p>
    <w:p w:rsidR="00C81D98" w:rsidRDefault="00C81D98" w:rsidP="00C81D98">
      <w:pPr>
        <w:tabs>
          <w:tab w:val="left" w:pos="1557"/>
        </w:tabs>
        <w:spacing w:line="360" w:lineRule="auto"/>
        <w:rPr>
          <w:rFonts w:cstheme="minorHAnsi"/>
          <w:sz w:val="32"/>
          <w:szCs w:val="32"/>
          <w:lang w:eastAsia="en-US"/>
        </w:rPr>
      </w:pPr>
      <w:r>
        <w:rPr>
          <w:rFonts w:cstheme="minorHAnsi"/>
          <w:sz w:val="32"/>
          <w:szCs w:val="32"/>
          <w:lang w:eastAsia="en-US"/>
        </w:rPr>
        <w:tab/>
      </w:r>
    </w:p>
    <w:p w:rsidR="00C81D98" w:rsidRDefault="00C81D98" w:rsidP="00C81D98">
      <w:pPr>
        <w:spacing w:line="360" w:lineRule="auto"/>
        <w:rPr>
          <w:rFonts w:cstheme="minorHAnsi"/>
          <w:sz w:val="32"/>
          <w:szCs w:val="32"/>
          <w:lang w:eastAsia="en-US"/>
        </w:rPr>
      </w:pPr>
    </w:p>
    <w:p w:rsidR="00C81D98" w:rsidRDefault="00C81D98" w:rsidP="00C81D98">
      <w:pPr>
        <w:tabs>
          <w:tab w:val="left" w:pos="1390"/>
        </w:tabs>
        <w:spacing w:line="360" w:lineRule="auto"/>
        <w:rPr>
          <w:rFonts w:cstheme="minorHAnsi"/>
          <w:sz w:val="32"/>
          <w:szCs w:val="32"/>
          <w:lang w:eastAsia="en-US"/>
        </w:rPr>
      </w:pPr>
      <w:r>
        <w:rPr>
          <w:rFonts w:cstheme="minorHAnsi"/>
          <w:sz w:val="32"/>
          <w:szCs w:val="32"/>
          <w:lang w:eastAsia="en-US"/>
        </w:rPr>
        <w:tab/>
      </w:r>
    </w:p>
    <w:p w:rsidR="00C81D98" w:rsidRDefault="00C81D98" w:rsidP="00C81D98">
      <w:pPr>
        <w:tabs>
          <w:tab w:val="left" w:pos="6246"/>
        </w:tabs>
        <w:spacing w:line="360" w:lineRule="auto"/>
        <w:rPr>
          <w:rFonts w:cstheme="minorHAnsi"/>
          <w:sz w:val="32"/>
          <w:szCs w:val="32"/>
          <w:lang w:eastAsia="en-US"/>
        </w:rPr>
      </w:pPr>
      <w:r>
        <w:rPr>
          <w:rFonts w:cstheme="minorHAnsi"/>
          <w:sz w:val="32"/>
          <w:szCs w:val="32"/>
          <w:lang w:eastAsia="en-US"/>
        </w:rPr>
        <w:tab/>
      </w:r>
    </w:p>
    <w:p w:rsidR="00C81D98" w:rsidRDefault="00C81D98" w:rsidP="00C81D98">
      <w:pPr>
        <w:spacing w:line="360" w:lineRule="auto"/>
        <w:rPr>
          <w:rFonts w:cstheme="minorHAnsi"/>
          <w:sz w:val="32"/>
          <w:szCs w:val="32"/>
          <w:lang w:eastAsia="en-US"/>
        </w:rPr>
      </w:pPr>
    </w:p>
    <w:p w:rsidR="00C81D98" w:rsidRDefault="00C81D98" w:rsidP="00C81D98">
      <w:pPr>
        <w:spacing w:line="360" w:lineRule="auto"/>
        <w:rPr>
          <w:rFonts w:cstheme="minorHAnsi"/>
          <w:sz w:val="32"/>
          <w:szCs w:val="32"/>
          <w:lang w:eastAsia="en-US"/>
        </w:rPr>
      </w:pPr>
    </w:p>
    <w:p w:rsidR="00C81D98" w:rsidRDefault="00C81D98" w:rsidP="00C81D98">
      <w:pPr>
        <w:spacing w:line="360" w:lineRule="auto"/>
        <w:rPr>
          <w:rFonts w:cstheme="minorHAnsi"/>
          <w:sz w:val="32"/>
          <w:szCs w:val="32"/>
          <w:lang w:eastAsia="en-US"/>
        </w:rPr>
      </w:pPr>
    </w:p>
    <w:p w:rsidR="00C81D98" w:rsidRPr="00C81D98" w:rsidRDefault="00C81D98" w:rsidP="00381C56">
      <w:pPr>
        <w:spacing w:line="360" w:lineRule="auto"/>
        <w:ind w:right="-511"/>
        <w:rPr>
          <w:rFonts w:cstheme="minorHAnsi"/>
          <w:sz w:val="32"/>
          <w:szCs w:val="32"/>
          <w:lang w:eastAsia="en-US"/>
        </w:rPr>
      </w:pPr>
      <w:r w:rsidRPr="00C81D98">
        <w:rPr>
          <w:rFonts w:cstheme="minorHAnsi"/>
          <w:sz w:val="32"/>
          <w:szCs w:val="32"/>
          <w:lang w:eastAsia="en-US"/>
        </w:rPr>
        <w:t xml:space="preserve">Geachte leden van de commissie, </w:t>
      </w:r>
      <w:r w:rsidR="00742549">
        <w:rPr>
          <w:rFonts w:cstheme="minorHAnsi"/>
          <w:sz w:val="32"/>
          <w:szCs w:val="32"/>
          <w:lang w:eastAsia="en-US"/>
        </w:rPr>
        <w:t xml:space="preserve">voorzitter Van Nispen, oud-leden van de commissie, </w:t>
      </w:r>
      <w:r w:rsidRPr="00C81D98">
        <w:rPr>
          <w:rFonts w:cstheme="minorHAnsi"/>
          <w:sz w:val="32"/>
          <w:szCs w:val="32"/>
          <w:lang w:eastAsia="en-US"/>
        </w:rPr>
        <w:t xml:space="preserve">geachte aanwezigen, </w:t>
      </w:r>
    </w:p>
    <w:p w:rsidR="00C81D98" w:rsidRPr="00C81D98" w:rsidRDefault="00C81D98" w:rsidP="00C81D98">
      <w:pPr>
        <w:spacing w:line="360" w:lineRule="auto"/>
        <w:rPr>
          <w:rFonts w:cstheme="minorHAnsi"/>
          <w:sz w:val="32"/>
          <w:szCs w:val="32"/>
          <w:lang w:eastAsia="en-US"/>
        </w:rPr>
      </w:pPr>
    </w:p>
    <w:p w:rsidR="00C81D98" w:rsidRPr="00C81D98" w:rsidRDefault="00C81D98" w:rsidP="00C81D98">
      <w:pPr>
        <w:spacing w:line="360" w:lineRule="auto"/>
        <w:rPr>
          <w:rFonts w:cstheme="minorHAnsi"/>
          <w:sz w:val="32"/>
          <w:szCs w:val="32"/>
          <w:lang w:eastAsia="en-US"/>
        </w:rPr>
      </w:pPr>
      <w:r w:rsidRPr="00C81D98">
        <w:rPr>
          <w:rFonts w:cstheme="minorHAnsi"/>
          <w:sz w:val="32"/>
          <w:szCs w:val="32"/>
          <w:lang w:eastAsia="en-US"/>
        </w:rPr>
        <w:t xml:space="preserve">Dat was een indrukwekkend en indringend verhaal van </w:t>
      </w:r>
      <w:r w:rsidR="00742549">
        <w:rPr>
          <w:rFonts w:cstheme="minorHAnsi"/>
          <w:sz w:val="32"/>
          <w:szCs w:val="32"/>
          <w:lang w:eastAsia="en-US"/>
        </w:rPr>
        <w:t xml:space="preserve">voorzitter </w:t>
      </w:r>
      <w:r w:rsidRPr="00C81D98">
        <w:rPr>
          <w:rFonts w:cstheme="minorHAnsi"/>
          <w:sz w:val="32"/>
          <w:szCs w:val="32"/>
          <w:lang w:eastAsia="en-US"/>
        </w:rPr>
        <w:t xml:space="preserve">Van Nispen. </w:t>
      </w:r>
    </w:p>
    <w:p w:rsidR="00C81D98" w:rsidRPr="00C81D98" w:rsidRDefault="00C81D98" w:rsidP="00C81D98">
      <w:pPr>
        <w:spacing w:line="360" w:lineRule="auto"/>
        <w:rPr>
          <w:rFonts w:cstheme="minorHAnsi"/>
          <w:sz w:val="32"/>
          <w:szCs w:val="32"/>
          <w:lang w:eastAsia="en-US"/>
        </w:rPr>
      </w:pPr>
    </w:p>
    <w:p w:rsidR="00C81D98" w:rsidRPr="00C81D98" w:rsidRDefault="00C81D98" w:rsidP="00C81D98">
      <w:pPr>
        <w:spacing w:line="360" w:lineRule="auto"/>
        <w:rPr>
          <w:rFonts w:cstheme="minorHAnsi"/>
          <w:sz w:val="32"/>
          <w:szCs w:val="32"/>
          <w:lang w:eastAsia="en-US"/>
        </w:rPr>
      </w:pPr>
      <w:r w:rsidRPr="00C81D98">
        <w:rPr>
          <w:rFonts w:cstheme="minorHAnsi"/>
          <w:sz w:val="32"/>
          <w:szCs w:val="32"/>
          <w:lang w:eastAsia="en-US"/>
        </w:rPr>
        <w:t xml:space="preserve">Indringend; omdat het een inkijkje geeft achter de voordeur. Het leed dat mensen – </w:t>
      </w:r>
      <w:r w:rsidR="00742549">
        <w:rPr>
          <w:rFonts w:cstheme="minorHAnsi"/>
          <w:sz w:val="32"/>
          <w:szCs w:val="32"/>
          <w:lang w:eastAsia="en-US"/>
        </w:rPr>
        <w:t xml:space="preserve">die </w:t>
      </w:r>
      <w:r w:rsidRPr="00C81D98">
        <w:rPr>
          <w:rFonts w:cstheme="minorHAnsi"/>
          <w:sz w:val="32"/>
          <w:szCs w:val="32"/>
          <w:lang w:eastAsia="en-US"/>
        </w:rPr>
        <w:t xml:space="preserve">vaak al in kwetsbare posities </w:t>
      </w:r>
      <w:r w:rsidR="00742549">
        <w:rPr>
          <w:rFonts w:cstheme="minorHAnsi"/>
          <w:sz w:val="32"/>
          <w:szCs w:val="32"/>
          <w:lang w:eastAsia="en-US"/>
        </w:rPr>
        <w:t xml:space="preserve">verkeren </w:t>
      </w:r>
      <w:r w:rsidRPr="00C81D98">
        <w:rPr>
          <w:rFonts w:cstheme="minorHAnsi"/>
          <w:sz w:val="32"/>
          <w:szCs w:val="32"/>
          <w:lang w:eastAsia="en-US"/>
        </w:rPr>
        <w:t xml:space="preserve">– is aangedaan. Hoe zij </w:t>
      </w:r>
      <w:r w:rsidR="00742549">
        <w:rPr>
          <w:rFonts w:cstheme="minorHAnsi"/>
          <w:sz w:val="32"/>
          <w:szCs w:val="32"/>
          <w:lang w:eastAsia="en-US"/>
        </w:rPr>
        <w:t>van de ene op de andere dag ‘</w:t>
      </w:r>
      <w:r w:rsidRPr="00C81D98">
        <w:rPr>
          <w:rFonts w:cstheme="minorHAnsi"/>
          <w:sz w:val="32"/>
          <w:szCs w:val="32"/>
          <w:lang w:eastAsia="en-US"/>
        </w:rPr>
        <w:t>fraudeur</w:t>
      </w:r>
      <w:r w:rsidR="00742549">
        <w:rPr>
          <w:rFonts w:cstheme="minorHAnsi"/>
          <w:sz w:val="32"/>
          <w:szCs w:val="32"/>
          <w:lang w:eastAsia="en-US"/>
        </w:rPr>
        <w:t>’</w:t>
      </w:r>
      <w:r w:rsidRPr="00C81D98">
        <w:rPr>
          <w:rFonts w:cstheme="minorHAnsi"/>
          <w:sz w:val="32"/>
          <w:szCs w:val="32"/>
          <w:lang w:eastAsia="en-US"/>
        </w:rPr>
        <w:t xml:space="preserve"> werden. En tot welke ellende de neerwaartse spiraal leidde. </w:t>
      </w:r>
    </w:p>
    <w:p w:rsidR="00C81D98" w:rsidRPr="00C81D98" w:rsidRDefault="00C81D98" w:rsidP="00C81D98">
      <w:pPr>
        <w:spacing w:line="360" w:lineRule="auto"/>
        <w:rPr>
          <w:rFonts w:cstheme="minorHAnsi"/>
          <w:sz w:val="32"/>
          <w:szCs w:val="32"/>
          <w:lang w:eastAsia="en-US"/>
        </w:rPr>
      </w:pPr>
    </w:p>
    <w:p w:rsidR="00C81D98" w:rsidRDefault="00C81D98">
      <w:pPr>
        <w:spacing w:line="240" w:lineRule="auto"/>
        <w:rPr>
          <w:rFonts w:cstheme="minorHAnsi"/>
          <w:sz w:val="32"/>
          <w:szCs w:val="32"/>
          <w:lang w:eastAsia="en-US"/>
        </w:rPr>
      </w:pPr>
      <w:r>
        <w:rPr>
          <w:rFonts w:cstheme="minorHAnsi"/>
          <w:sz w:val="32"/>
          <w:szCs w:val="32"/>
          <w:lang w:eastAsia="en-US"/>
        </w:rPr>
        <w:br w:type="page"/>
      </w:r>
    </w:p>
    <w:p w:rsidR="00C81D98" w:rsidRPr="00C81D98" w:rsidRDefault="00C81D98" w:rsidP="00C81D98">
      <w:pPr>
        <w:spacing w:line="360" w:lineRule="auto"/>
        <w:rPr>
          <w:rFonts w:cstheme="minorHAnsi"/>
          <w:sz w:val="32"/>
          <w:szCs w:val="32"/>
          <w:lang w:eastAsia="en-US"/>
        </w:rPr>
      </w:pPr>
      <w:r w:rsidRPr="00C81D98">
        <w:rPr>
          <w:rFonts w:cstheme="minorHAnsi"/>
          <w:sz w:val="32"/>
          <w:szCs w:val="32"/>
          <w:lang w:eastAsia="en-US"/>
        </w:rPr>
        <w:lastRenderedPageBreak/>
        <w:t xml:space="preserve">Indrukwekkend; omdat de commissie haarfijn het fraudebeleid analyseert en daarin de </w:t>
      </w:r>
      <w:r>
        <w:rPr>
          <w:rFonts w:cstheme="minorHAnsi"/>
          <w:sz w:val="32"/>
          <w:szCs w:val="32"/>
          <w:lang w:eastAsia="en-US"/>
        </w:rPr>
        <w:t xml:space="preserve">zwakke punten blootlegt. Hoe </w:t>
      </w:r>
      <w:r w:rsidRPr="00C81D98">
        <w:rPr>
          <w:rFonts w:cstheme="minorHAnsi"/>
          <w:sz w:val="32"/>
          <w:szCs w:val="32"/>
          <w:lang w:eastAsia="en-US"/>
        </w:rPr>
        <w:t xml:space="preserve">‘checks </w:t>
      </w:r>
      <w:proofErr w:type="spellStart"/>
      <w:r w:rsidRPr="00C81D98">
        <w:rPr>
          <w:rFonts w:cstheme="minorHAnsi"/>
          <w:sz w:val="32"/>
          <w:szCs w:val="32"/>
          <w:lang w:eastAsia="en-US"/>
        </w:rPr>
        <w:t>and</w:t>
      </w:r>
      <w:proofErr w:type="spellEnd"/>
      <w:r w:rsidRPr="00C81D98">
        <w:rPr>
          <w:rFonts w:cstheme="minorHAnsi"/>
          <w:sz w:val="32"/>
          <w:szCs w:val="32"/>
          <w:lang w:eastAsia="en-US"/>
        </w:rPr>
        <w:t xml:space="preserve"> </w:t>
      </w:r>
      <w:proofErr w:type="spellStart"/>
      <w:r w:rsidRPr="00C81D98">
        <w:rPr>
          <w:rFonts w:cstheme="minorHAnsi"/>
          <w:sz w:val="32"/>
          <w:szCs w:val="32"/>
          <w:lang w:eastAsia="en-US"/>
        </w:rPr>
        <w:t>balances</w:t>
      </w:r>
      <w:proofErr w:type="spellEnd"/>
      <w:r w:rsidRPr="00C81D98">
        <w:rPr>
          <w:rFonts w:cstheme="minorHAnsi"/>
          <w:sz w:val="32"/>
          <w:szCs w:val="32"/>
          <w:lang w:eastAsia="en-US"/>
        </w:rPr>
        <w:t xml:space="preserve">’ </w:t>
      </w:r>
      <w:r w:rsidR="00742549">
        <w:rPr>
          <w:rFonts w:cstheme="minorHAnsi"/>
          <w:sz w:val="32"/>
          <w:szCs w:val="32"/>
          <w:lang w:eastAsia="en-US"/>
        </w:rPr>
        <w:t xml:space="preserve">gewoon </w:t>
      </w:r>
      <w:r w:rsidRPr="00C81D98">
        <w:rPr>
          <w:rFonts w:cstheme="minorHAnsi"/>
          <w:sz w:val="32"/>
          <w:szCs w:val="32"/>
          <w:lang w:eastAsia="en-US"/>
        </w:rPr>
        <w:t>niet f</w:t>
      </w:r>
      <w:r>
        <w:rPr>
          <w:rFonts w:cstheme="minorHAnsi"/>
          <w:sz w:val="32"/>
          <w:szCs w:val="32"/>
          <w:lang w:eastAsia="en-US"/>
        </w:rPr>
        <w:t xml:space="preserve">unctioneerden. En hoe signalen, die er wel degelijk waren, </w:t>
      </w:r>
      <w:r w:rsidRPr="00C81D98">
        <w:rPr>
          <w:rFonts w:cstheme="minorHAnsi"/>
          <w:sz w:val="32"/>
          <w:szCs w:val="32"/>
          <w:lang w:eastAsia="en-US"/>
        </w:rPr>
        <w:t>niet werden opgepakt.</w:t>
      </w:r>
    </w:p>
    <w:p w:rsidR="00C81D98" w:rsidRPr="00C81D98" w:rsidRDefault="00C81D98" w:rsidP="00C81D98">
      <w:pPr>
        <w:spacing w:line="360" w:lineRule="auto"/>
        <w:rPr>
          <w:rFonts w:cstheme="minorHAnsi"/>
          <w:sz w:val="32"/>
          <w:szCs w:val="32"/>
          <w:lang w:eastAsia="en-US"/>
        </w:rPr>
      </w:pPr>
    </w:p>
    <w:p w:rsidR="00C81D98" w:rsidRDefault="00C81D98" w:rsidP="00C81D98">
      <w:pPr>
        <w:spacing w:line="360" w:lineRule="auto"/>
        <w:rPr>
          <w:rFonts w:cstheme="minorHAnsi"/>
          <w:sz w:val="32"/>
          <w:szCs w:val="32"/>
          <w:lang w:eastAsia="en-US"/>
        </w:rPr>
      </w:pPr>
      <w:r w:rsidRPr="00C81D98">
        <w:rPr>
          <w:rFonts w:cstheme="minorHAnsi"/>
          <w:sz w:val="32"/>
          <w:szCs w:val="32"/>
          <w:lang w:eastAsia="en-US"/>
        </w:rPr>
        <w:t xml:space="preserve">De commissie komt tot de conclusie – verwoord in de titel van het rapport – dat de overheid blind is geweest voor mens en recht. </w:t>
      </w:r>
    </w:p>
    <w:p w:rsidR="00C81D98" w:rsidRDefault="00C81D98" w:rsidP="00C81D98">
      <w:pPr>
        <w:spacing w:line="360" w:lineRule="auto"/>
        <w:rPr>
          <w:rFonts w:cstheme="minorHAnsi"/>
          <w:sz w:val="32"/>
          <w:szCs w:val="32"/>
          <w:lang w:eastAsia="en-US"/>
        </w:rPr>
      </w:pPr>
    </w:p>
    <w:p w:rsidR="00C81D98" w:rsidRPr="00C81D98" w:rsidRDefault="00C81D98" w:rsidP="00C81D98">
      <w:pPr>
        <w:spacing w:line="360" w:lineRule="auto"/>
        <w:rPr>
          <w:rFonts w:cstheme="minorHAnsi"/>
          <w:sz w:val="32"/>
          <w:szCs w:val="32"/>
          <w:lang w:eastAsia="en-US"/>
        </w:rPr>
      </w:pPr>
      <w:r w:rsidRPr="00C81D98">
        <w:rPr>
          <w:rFonts w:cstheme="minorHAnsi"/>
          <w:sz w:val="32"/>
          <w:szCs w:val="32"/>
          <w:lang w:eastAsia="en-US"/>
        </w:rPr>
        <w:t xml:space="preserve">Grondrechten zijn geschonden. Een grote groep mensen is jarenlang vermorzeld in </w:t>
      </w:r>
      <w:r w:rsidR="00742549">
        <w:rPr>
          <w:rFonts w:cstheme="minorHAnsi"/>
          <w:sz w:val="32"/>
          <w:szCs w:val="32"/>
          <w:lang w:eastAsia="en-US"/>
        </w:rPr>
        <w:t>een</w:t>
      </w:r>
      <w:r w:rsidRPr="00C81D98">
        <w:rPr>
          <w:rFonts w:cstheme="minorHAnsi"/>
          <w:sz w:val="32"/>
          <w:szCs w:val="32"/>
          <w:lang w:eastAsia="en-US"/>
        </w:rPr>
        <w:t xml:space="preserve"> systeem. En daartegen vechten was eigenlijk al bij voorbaat kansloos. </w:t>
      </w:r>
    </w:p>
    <w:p w:rsidR="00C81D98" w:rsidRPr="00C81D98" w:rsidRDefault="00C81D98" w:rsidP="00C81D98">
      <w:pPr>
        <w:spacing w:line="360" w:lineRule="auto"/>
        <w:rPr>
          <w:rFonts w:cstheme="minorHAnsi"/>
          <w:sz w:val="32"/>
          <w:szCs w:val="32"/>
          <w:lang w:eastAsia="en-US"/>
        </w:rPr>
      </w:pPr>
    </w:p>
    <w:p w:rsidR="00C81D98" w:rsidRPr="00C81D98" w:rsidRDefault="00C81D98" w:rsidP="00C81D98">
      <w:pPr>
        <w:spacing w:line="360" w:lineRule="auto"/>
        <w:rPr>
          <w:rFonts w:cstheme="minorHAnsi"/>
          <w:sz w:val="32"/>
          <w:szCs w:val="32"/>
          <w:lang w:eastAsia="en-US"/>
        </w:rPr>
      </w:pPr>
      <w:r w:rsidRPr="00C81D98">
        <w:rPr>
          <w:rFonts w:cstheme="minorHAnsi"/>
          <w:sz w:val="32"/>
          <w:szCs w:val="32"/>
          <w:lang w:eastAsia="en-US"/>
        </w:rPr>
        <w:t>Harde conclusies</w:t>
      </w:r>
      <w:r>
        <w:rPr>
          <w:rFonts w:cstheme="minorHAnsi"/>
          <w:sz w:val="32"/>
          <w:szCs w:val="32"/>
          <w:lang w:eastAsia="en-US"/>
        </w:rPr>
        <w:t xml:space="preserve">. Conclusies </w:t>
      </w:r>
      <w:r w:rsidRPr="00C81D98">
        <w:rPr>
          <w:rFonts w:cstheme="minorHAnsi"/>
          <w:sz w:val="32"/>
          <w:szCs w:val="32"/>
          <w:lang w:eastAsia="en-US"/>
        </w:rPr>
        <w:t xml:space="preserve">die raken aan de essentie van onze rechtsstaat. </w:t>
      </w:r>
    </w:p>
    <w:p w:rsidR="00C81D98" w:rsidRPr="00C81D98" w:rsidRDefault="00C81D98" w:rsidP="00C81D98">
      <w:pPr>
        <w:spacing w:line="360" w:lineRule="auto"/>
        <w:rPr>
          <w:rFonts w:cstheme="minorHAnsi"/>
          <w:sz w:val="32"/>
          <w:szCs w:val="32"/>
          <w:lang w:eastAsia="en-US"/>
        </w:rPr>
      </w:pPr>
    </w:p>
    <w:p w:rsidR="00381C56" w:rsidRDefault="00C81D98" w:rsidP="00381C56">
      <w:pPr>
        <w:spacing w:line="360" w:lineRule="auto"/>
        <w:ind w:right="-86"/>
        <w:rPr>
          <w:rFonts w:cstheme="minorHAnsi"/>
          <w:sz w:val="32"/>
          <w:szCs w:val="32"/>
          <w:lang w:eastAsia="en-US"/>
        </w:rPr>
      </w:pPr>
      <w:r w:rsidRPr="00C81D98">
        <w:rPr>
          <w:rFonts w:cstheme="minorHAnsi"/>
          <w:sz w:val="32"/>
          <w:szCs w:val="32"/>
          <w:lang w:eastAsia="en-US"/>
        </w:rPr>
        <w:t>Dat het fraudebeleid de afgelopen decennia flink van de rails is gelopen, dat wisten we al. De Parlementaire Ondervragingscommissie Kinder</w:t>
      </w:r>
      <w:r w:rsidR="00381C56">
        <w:rPr>
          <w:rFonts w:cstheme="minorHAnsi"/>
          <w:sz w:val="32"/>
          <w:szCs w:val="32"/>
          <w:lang w:eastAsia="en-US"/>
        </w:rPr>
        <w:t xml:space="preserve">opvangtoeslag (POK) toonde </w:t>
      </w:r>
      <w:r w:rsidRPr="00C81D98">
        <w:rPr>
          <w:rFonts w:cstheme="minorHAnsi"/>
          <w:sz w:val="32"/>
          <w:szCs w:val="32"/>
          <w:lang w:eastAsia="en-US"/>
        </w:rPr>
        <w:t xml:space="preserve">dat eind 2020 </w:t>
      </w:r>
      <w:r w:rsidR="00742549">
        <w:rPr>
          <w:rFonts w:cstheme="minorHAnsi"/>
          <w:sz w:val="32"/>
          <w:szCs w:val="32"/>
          <w:lang w:eastAsia="en-US"/>
        </w:rPr>
        <w:t xml:space="preserve">al </w:t>
      </w:r>
      <w:r w:rsidRPr="00C81D98">
        <w:rPr>
          <w:rFonts w:cstheme="minorHAnsi"/>
          <w:sz w:val="32"/>
          <w:szCs w:val="32"/>
          <w:lang w:eastAsia="en-US"/>
        </w:rPr>
        <w:t>aan</w:t>
      </w:r>
      <w:r w:rsidR="00381C56">
        <w:rPr>
          <w:rFonts w:cstheme="minorHAnsi"/>
          <w:sz w:val="32"/>
          <w:szCs w:val="32"/>
          <w:lang w:eastAsia="en-US"/>
        </w:rPr>
        <w:t xml:space="preserve"> </w:t>
      </w:r>
      <w:r w:rsidR="00742549">
        <w:rPr>
          <w:rFonts w:cstheme="minorHAnsi"/>
          <w:sz w:val="32"/>
          <w:szCs w:val="32"/>
          <w:lang w:eastAsia="en-US"/>
        </w:rPr>
        <w:t>met haar fameuze r</w:t>
      </w:r>
      <w:r w:rsidRPr="00C81D98">
        <w:rPr>
          <w:rFonts w:cstheme="minorHAnsi"/>
          <w:sz w:val="32"/>
          <w:szCs w:val="32"/>
          <w:lang w:eastAsia="en-US"/>
        </w:rPr>
        <w:t xml:space="preserve">apport ‘Ongekend onrecht’. </w:t>
      </w:r>
    </w:p>
    <w:p w:rsidR="00C81D98" w:rsidRPr="00C81D98" w:rsidRDefault="00C81D98" w:rsidP="00381C56">
      <w:pPr>
        <w:spacing w:line="360" w:lineRule="auto"/>
        <w:ind w:right="-86"/>
        <w:rPr>
          <w:rFonts w:cstheme="minorHAnsi"/>
          <w:sz w:val="32"/>
          <w:szCs w:val="32"/>
          <w:lang w:eastAsia="en-US"/>
        </w:rPr>
      </w:pPr>
      <w:r w:rsidRPr="00C81D98">
        <w:rPr>
          <w:rFonts w:cstheme="minorHAnsi"/>
          <w:sz w:val="32"/>
          <w:szCs w:val="32"/>
          <w:lang w:eastAsia="en-US"/>
        </w:rPr>
        <w:lastRenderedPageBreak/>
        <w:t xml:space="preserve">Dat onderzoek ging vooral over het ‘wat’: wat ging er mis? </w:t>
      </w:r>
    </w:p>
    <w:p w:rsidR="00C81D98" w:rsidRPr="00C81D98" w:rsidRDefault="00C81D98" w:rsidP="00C81D98">
      <w:pPr>
        <w:spacing w:line="360" w:lineRule="auto"/>
        <w:rPr>
          <w:rFonts w:cstheme="minorHAnsi"/>
          <w:sz w:val="32"/>
          <w:szCs w:val="32"/>
          <w:lang w:eastAsia="en-US"/>
        </w:rPr>
      </w:pPr>
    </w:p>
    <w:p w:rsidR="00381C56" w:rsidRDefault="00C81D98" w:rsidP="00C81D98">
      <w:pPr>
        <w:spacing w:line="360" w:lineRule="auto"/>
        <w:rPr>
          <w:rFonts w:cstheme="minorHAnsi"/>
          <w:sz w:val="32"/>
          <w:szCs w:val="32"/>
          <w:lang w:eastAsia="en-US"/>
        </w:rPr>
      </w:pPr>
      <w:r w:rsidRPr="00C81D98">
        <w:rPr>
          <w:rFonts w:cstheme="minorHAnsi"/>
          <w:sz w:val="32"/>
          <w:szCs w:val="32"/>
          <w:lang w:eastAsia="en-US"/>
        </w:rPr>
        <w:t xml:space="preserve">Maar minstens zo interessant zijn de vragen: ‘hoe’ en ‘waarom’. </w:t>
      </w:r>
    </w:p>
    <w:p w:rsidR="00381C56" w:rsidRDefault="00381C56" w:rsidP="00C81D98">
      <w:pPr>
        <w:spacing w:line="360" w:lineRule="auto"/>
        <w:rPr>
          <w:rFonts w:cstheme="minorHAnsi"/>
          <w:sz w:val="32"/>
          <w:szCs w:val="32"/>
          <w:lang w:eastAsia="en-US"/>
        </w:rPr>
      </w:pPr>
    </w:p>
    <w:p w:rsidR="00C81D98" w:rsidRPr="00C81D98" w:rsidRDefault="00C81D98" w:rsidP="00C81D98">
      <w:pPr>
        <w:spacing w:line="360" w:lineRule="auto"/>
        <w:rPr>
          <w:rFonts w:cstheme="minorHAnsi"/>
          <w:sz w:val="32"/>
          <w:szCs w:val="32"/>
          <w:lang w:eastAsia="en-US"/>
        </w:rPr>
      </w:pPr>
      <w:r w:rsidRPr="00C81D98">
        <w:rPr>
          <w:rFonts w:cstheme="minorHAnsi"/>
          <w:sz w:val="32"/>
          <w:szCs w:val="32"/>
          <w:lang w:eastAsia="en-US"/>
        </w:rPr>
        <w:t>Hoe heeft het mis kunnen gaan? Waarom is mensen dit onrecht aangedaan? Waarom is e</w:t>
      </w:r>
      <w:r w:rsidR="00381C56">
        <w:rPr>
          <w:rFonts w:cstheme="minorHAnsi"/>
          <w:sz w:val="32"/>
          <w:szCs w:val="32"/>
          <w:lang w:eastAsia="en-US"/>
        </w:rPr>
        <w:t xml:space="preserve">r niet eerder ingegrepen? </w:t>
      </w:r>
      <w:r w:rsidRPr="00C81D98">
        <w:rPr>
          <w:rFonts w:cstheme="minorHAnsi"/>
          <w:sz w:val="32"/>
          <w:szCs w:val="32"/>
          <w:lang w:eastAsia="en-US"/>
        </w:rPr>
        <w:t xml:space="preserve">En: hoe kunnen we herhaling voorkomen? </w:t>
      </w:r>
    </w:p>
    <w:p w:rsidR="00C81D98" w:rsidRPr="00C81D98" w:rsidRDefault="00C81D98" w:rsidP="00C81D98">
      <w:pPr>
        <w:spacing w:line="360" w:lineRule="auto"/>
        <w:rPr>
          <w:rFonts w:cstheme="minorHAnsi"/>
          <w:sz w:val="32"/>
          <w:szCs w:val="32"/>
          <w:lang w:eastAsia="en-US"/>
        </w:rPr>
      </w:pPr>
    </w:p>
    <w:p w:rsidR="00C81D98" w:rsidRPr="00C81D98" w:rsidRDefault="00C81D98" w:rsidP="00C81D98">
      <w:pPr>
        <w:spacing w:line="360" w:lineRule="auto"/>
        <w:rPr>
          <w:rFonts w:cstheme="minorHAnsi"/>
          <w:sz w:val="32"/>
          <w:szCs w:val="32"/>
          <w:lang w:eastAsia="en-US"/>
        </w:rPr>
      </w:pPr>
      <w:r w:rsidRPr="00C81D98">
        <w:rPr>
          <w:rFonts w:cstheme="minorHAnsi"/>
          <w:sz w:val="32"/>
          <w:szCs w:val="32"/>
          <w:lang w:eastAsia="en-US"/>
        </w:rPr>
        <w:t xml:space="preserve">Juist deze vragen zijn opgepakt door de Parlementaire Enquêtecommissie Fraudebeleid en Dienstverlening. </w:t>
      </w:r>
    </w:p>
    <w:p w:rsidR="00C81D98" w:rsidRPr="00C81D98" w:rsidRDefault="00C81D98" w:rsidP="00C81D98">
      <w:pPr>
        <w:spacing w:line="360" w:lineRule="auto"/>
        <w:rPr>
          <w:rFonts w:cstheme="minorHAnsi"/>
          <w:sz w:val="32"/>
          <w:szCs w:val="32"/>
          <w:lang w:eastAsia="en-US"/>
        </w:rPr>
      </w:pPr>
    </w:p>
    <w:p w:rsidR="00381C56" w:rsidRDefault="00C81D98" w:rsidP="00C81D98">
      <w:pPr>
        <w:spacing w:line="360" w:lineRule="auto"/>
        <w:rPr>
          <w:rFonts w:cstheme="minorHAnsi"/>
          <w:sz w:val="32"/>
          <w:szCs w:val="32"/>
          <w:lang w:eastAsia="en-US"/>
        </w:rPr>
      </w:pPr>
      <w:r w:rsidRPr="00C81D98">
        <w:rPr>
          <w:rFonts w:cstheme="minorHAnsi"/>
          <w:sz w:val="32"/>
          <w:szCs w:val="32"/>
          <w:lang w:eastAsia="en-US"/>
        </w:rPr>
        <w:t>Dames en heren, een parlementaire enq</w:t>
      </w:r>
      <w:r w:rsidR="00742549">
        <w:rPr>
          <w:rFonts w:cstheme="minorHAnsi"/>
          <w:sz w:val="32"/>
          <w:szCs w:val="32"/>
          <w:lang w:eastAsia="en-US"/>
        </w:rPr>
        <w:t>uête is het zwaar</w:t>
      </w:r>
      <w:r w:rsidRPr="00C81D98">
        <w:rPr>
          <w:rFonts w:cstheme="minorHAnsi"/>
          <w:sz w:val="32"/>
          <w:szCs w:val="32"/>
          <w:lang w:eastAsia="en-US"/>
        </w:rPr>
        <w:t xml:space="preserve">ste wapen, het zwaarste controle-instrument, van de Tweede Kamer. Dat wordt niet zomaar ingezet. Het feit dat in korte tijd is besloten tot het opzetten van </w:t>
      </w:r>
      <w:r w:rsidR="00742549">
        <w:rPr>
          <w:rFonts w:cstheme="minorHAnsi"/>
          <w:sz w:val="32"/>
          <w:szCs w:val="32"/>
          <w:lang w:eastAsia="en-US"/>
        </w:rPr>
        <w:t xml:space="preserve">maar liefst </w:t>
      </w:r>
      <w:r w:rsidRPr="00C81D98">
        <w:rPr>
          <w:rFonts w:cstheme="minorHAnsi"/>
          <w:sz w:val="32"/>
          <w:szCs w:val="32"/>
          <w:lang w:eastAsia="en-US"/>
        </w:rPr>
        <w:t xml:space="preserve">drie enquêtes – aardgaswinning Groningen, fraudebeleid en </w:t>
      </w:r>
      <w:r w:rsidR="00742549">
        <w:rPr>
          <w:rFonts w:cstheme="minorHAnsi"/>
          <w:sz w:val="32"/>
          <w:szCs w:val="32"/>
          <w:lang w:eastAsia="en-US"/>
        </w:rPr>
        <w:t xml:space="preserve">ook </w:t>
      </w:r>
      <w:r w:rsidRPr="00C81D98">
        <w:rPr>
          <w:rFonts w:cstheme="minorHAnsi"/>
          <w:sz w:val="32"/>
          <w:szCs w:val="32"/>
          <w:lang w:eastAsia="en-US"/>
        </w:rPr>
        <w:t xml:space="preserve">corona – zou je kunnen duiden als ‘toeval’. </w:t>
      </w:r>
    </w:p>
    <w:p w:rsidR="00381C56" w:rsidRDefault="00381C56">
      <w:pPr>
        <w:spacing w:line="240" w:lineRule="auto"/>
        <w:rPr>
          <w:rFonts w:cstheme="minorHAnsi"/>
          <w:sz w:val="32"/>
          <w:szCs w:val="32"/>
          <w:lang w:eastAsia="en-US"/>
        </w:rPr>
      </w:pPr>
      <w:r>
        <w:rPr>
          <w:rFonts w:cstheme="minorHAnsi"/>
          <w:sz w:val="32"/>
          <w:szCs w:val="32"/>
          <w:lang w:eastAsia="en-US"/>
        </w:rPr>
        <w:br w:type="page"/>
      </w:r>
    </w:p>
    <w:p w:rsidR="00C81D98" w:rsidRPr="00C81D98" w:rsidRDefault="00C81D98" w:rsidP="00C81D98">
      <w:pPr>
        <w:spacing w:line="360" w:lineRule="auto"/>
        <w:rPr>
          <w:rFonts w:cstheme="minorHAnsi"/>
          <w:sz w:val="32"/>
          <w:szCs w:val="32"/>
          <w:lang w:eastAsia="en-US"/>
        </w:rPr>
      </w:pPr>
      <w:r w:rsidRPr="00C81D98">
        <w:rPr>
          <w:rFonts w:cstheme="minorHAnsi"/>
          <w:sz w:val="32"/>
          <w:szCs w:val="32"/>
          <w:lang w:eastAsia="en-US"/>
        </w:rPr>
        <w:lastRenderedPageBreak/>
        <w:t>Ik zie echter</w:t>
      </w:r>
      <w:r w:rsidR="00381C56">
        <w:rPr>
          <w:rFonts w:cstheme="minorHAnsi"/>
          <w:sz w:val="32"/>
          <w:szCs w:val="32"/>
          <w:lang w:eastAsia="en-US"/>
        </w:rPr>
        <w:t xml:space="preserve"> </w:t>
      </w:r>
      <w:r w:rsidRPr="00C81D98">
        <w:rPr>
          <w:rFonts w:cstheme="minorHAnsi"/>
          <w:sz w:val="32"/>
          <w:szCs w:val="32"/>
          <w:lang w:eastAsia="en-US"/>
        </w:rPr>
        <w:t>drie grote afzonderlijke problemen, elk met een enorme maatschappelijk</w:t>
      </w:r>
      <w:r w:rsidR="00742549">
        <w:rPr>
          <w:rFonts w:cstheme="minorHAnsi"/>
          <w:sz w:val="32"/>
          <w:szCs w:val="32"/>
          <w:lang w:eastAsia="en-US"/>
        </w:rPr>
        <w:t>e</w:t>
      </w:r>
      <w:r w:rsidRPr="00C81D98">
        <w:rPr>
          <w:rFonts w:cstheme="minorHAnsi"/>
          <w:sz w:val="32"/>
          <w:szCs w:val="32"/>
          <w:lang w:eastAsia="en-US"/>
        </w:rPr>
        <w:t xml:space="preserve"> impact. Het is goed dat het parlement dan diepgaand onderzoek doet, ook als de enquêtes elkaar </w:t>
      </w:r>
      <w:r w:rsidR="00381C56">
        <w:rPr>
          <w:rFonts w:cstheme="minorHAnsi"/>
          <w:sz w:val="32"/>
          <w:szCs w:val="32"/>
          <w:lang w:eastAsia="en-US"/>
        </w:rPr>
        <w:t xml:space="preserve">in tijd </w:t>
      </w:r>
      <w:r w:rsidR="00742549">
        <w:rPr>
          <w:rFonts w:cstheme="minorHAnsi"/>
          <w:sz w:val="32"/>
          <w:szCs w:val="32"/>
          <w:lang w:eastAsia="en-US"/>
        </w:rPr>
        <w:t>enigszins</w:t>
      </w:r>
      <w:r w:rsidRPr="00C81D98">
        <w:rPr>
          <w:rFonts w:cstheme="minorHAnsi"/>
          <w:sz w:val="32"/>
          <w:szCs w:val="32"/>
          <w:lang w:eastAsia="en-US"/>
        </w:rPr>
        <w:t xml:space="preserve"> overlappen. Het instrument Parlementaire </w:t>
      </w:r>
      <w:r w:rsidR="00381C56" w:rsidRPr="00C81D98">
        <w:rPr>
          <w:rFonts w:cstheme="minorHAnsi"/>
          <w:sz w:val="32"/>
          <w:szCs w:val="32"/>
          <w:lang w:eastAsia="en-US"/>
        </w:rPr>
        <w:t>Enquête</w:t>
      </w:r>
      <w:r w:rsidRPr="00C81D98">
        <w:rPr>
          <w:rFonts w:cstheme="minorHAnsi"/>
          <w:sz w:val="32"/>
          <w:szCs w:val="32"/>
          <w:lang w:eastAsia="en-US"/>
        </w:rPr>
        <w:t xml:space="preserve"> is niet aan een maximum gebonden. Als er een noodzaak is, dan moet je naar dit zware middel grijpen. </w:t>
      </w:r>
      <w:r w:rsidR="00742549">
        <w:rPr>
          <w:rFonts w:cstheme="minorHAnsi"/>
          <w:sz w:val="32"/>
          <w:szCs w:val="32"/>
          <w:lang w:eastAsia="en-US"/>
        </w:rPr>
        <w:t>En vandaag is gebleken hoe terecht het is geweest dat we dat hebben gedaan.</w:t>
      </w:r>
    </w:p>
    <w:p w:rsidR="00C81D98" w:rsidRPr="00C81D98" w:rsidRDefault="00C81D98" w:rsidP="00C81D98">
      <w:pPr>
        <w:spacing w:line="360" w:lineRule="auto"/>
        <w:rPr>
          <w:rFonts w:cstheme="minorHAnsi"/>
          <w:sz w:val="32"/>
          <w:szCs w:val="32"/>
          <w:lang w:eastAsia="en-US"/>
        </w:rPr>
      </w:pPr>
    </w:p>
    <w:p w:rsidR="00C81D98" w:rsidRPr="00C81D98" w:rsidRDefault="00C81D98" w:rsidP="00C81D98">
      <w:pPr>
        <w:spacing w:line="360" w:lineRule="auto"/>
        <w:rPr>
          <w:rFonts w:cstheme="minorHAnsi"/>
          <w:sz w:val="32"/>
          <w:szCs w:val="32"/>
          <w:lang w:eastAsia="en-US"/>
        </w:rPr>
      </w:pPr>
      <w:r w:rsidRPr="00C81D98">
        <w:rPr>
          <w:rFonts w:cstheme="minorHAnsi"/>
          <w:sz w:val="32"/>
          <w:szCs w:val="32"/>
          <w:lang w:eastAsia="en-US"/>
        </w:rPr>
        <w:t xml:space="preserve">Het rapport is </w:t>
      </w:r>
      <w:r w:rsidR="00742549">
        <w:rPr>
          <w:rFonts w:cstheme="minorHAnsi"/>
          <w:sz w:val="32"/>
          <w:szCs w:val="32"/>
          <w:lang w:eastAsia="en-US"/>
        </w:rPr>
        <w:t xml:space="preserve">nu </w:t>
      </w:r>
      <w:r w:rsidRPr="00C81D98">
        <w:rPr>
          <w:rFonts w:cstheme="minorHAnsi"/>
          <w:sz w:val="32"/>
          <w:szCs w:val="32"/>
          <w:lang w:eastAsia="en-US"/>
        </w:rPr>
        <w:t xml:space="preserve">af. Maar het werk is niet klaar. </w:t>
      </w:r>
    </w:p>
    <w:p w:rsidR="00C81D98" w:rsidRPr="00C81D98" w:rsidRDefault="00C81D98" w:rsidP="00C81D98">
      <w:pPr>
        <w:spacing w:line="360" w:lineRule="auto"/>
        <w:rPr>
          <w:rFonts w:cstheme="minorHAnsi"/>
          <w:sz w:val="32"/>
          <w:szCs w:val="32"/>
          <w:lang w:eastAsia="en-US"/>
        </w:rPr>
      </w:pPr>
    </w:p>
    <w:p w:rsidR="00C81D98" w:rsidRPr="00C81D98" w:rsidRDefault="00C81D98" w:rsidP="00C81D98">
      <w:pPr>
        <w:spacing w:line="360" w:lineRule="auto"/>
        <w:rPr>
          <w:rFonts w:cstheme="minorHAnsi"/>
          <w:sz w:val="32"/>
          <w:szCs w:val="32"/>
          <w:lang w:eastAsia="en-US"/>
        </w:rPr>
      </w:pPr>
      <w:r w:rsidRPr="00C81D98">
        <w:rPr>
          <w:rFonts w:cstheme="minorHAnsi"/>
          <w:sz w:val="32"/>
          <w:szCs w:val="32"/>
          <w:lang w:eastAsia="en-US"/>
        </w:rPr>
        <w:t>Het is zaak dat de conclusies en aanbevelingen uit het rapport ter harte worden genomen. Want zoals de commissie zo treffend schrijft: ‘verwoeste levens k</w:t>
      </w:r>
      <w:r w:rsidR="00742549">
        <w:rPr>
          <w:rFonts w:cstheme="minorHAnsi"/>
          <w:sz w:val="32"/>
          <w:szCs w:val="32"/>
          <w:lang w:eastAsia="en-US"/>
        </w:rPr>
        <w:t>u</w:t>
      </w:r>
      <w:r w:rsidRPr="00C81D98">
        <w:rPr>
          <w:rFonts w:cstheme="minorHAnsi"/>
          <w:sz w:val="32"/>
          <w:szCs w:val="32"/>
          <w:lang w:eastAsia="en-US"/>
        </w:rPr>
        <w:t>n je niet repareren. En een ontnomen zorgeloze jeugd k</w:t>
      </w:r>
      <w:r w:rsidR="00742549">
        <w:rPr>
          <w:rFonts w:cstheme="minorHAnsi"/>
          <w:sz w:val="32"/>
          <w:szCs w:val="32"/>
          <w:lang w:eastAsia="en-US"/>
        </w:rPr>
        <w:t>u</w:t>
      </w:r>
      <w:r w:rsidRPr="00C81D98">
        <w:rPr>
          <w:rFonts w:cstheme="minorHAnsi"/>
          <w:sz w:val="32"/>
          <w:szCs w:val="32"/>
          <w:lang w:eastAsia="en-US"/>
        </w:rPr>
        <w:t xml:space="preserve">n je niet teruggeven’. </w:t>
      </w:r>
    </w:p>
    <w:p w:rsidR="00C81D98" w:rsidRPr="00C81D98" w:rsidRDefault="00C81D98" w:rsidP="00C81D98">
      <w:pPr>
        <w:spacing w:line="360" w:lineRule="auto"/>
        <w:rPr>
          <w:rFonts w:cstheme="minorHAnsi"/>
          <w:sz w:val="32"/>
          <w:szCs w:val="32"/>
          <w:lang w:eastAsia="en-US"/>
        </w:rPr>
      </w:pPr>
    </w:p>
    <w:p w:rsidR="00381C56" w:rsidRDefault="00C81D98" w:rsidP="00C81D98">
      <w:pPr>
        <w:spacing w:line="360" w:lineRule="auto"/>
        <w:rPr>
          <w:rFonts w:cstheme="minorHAnsi"/>
          <w:sz w:val="32"/>
          <w:szCs w:val="32"/>
          <w:lang w:eastAsia="en-US"/>
        </w:rPr>
      </w:pPr>
      <w:r w:rsidRPr="00C81D98">
        <w:rPr>
          <w:rFonts w:cstheme="minorHAnsi"/>
          <w:sz w:val="32"/>
          <w:szCs w:val="32"/>
          <w:lang w:eastAsia="en-US"/>
        </w:rPr>
        <w:lastRenderedPageBreak/>
        <w:t>Daar ligt dus een opdracht voor de politiek.</w:t>
      </w:r>
      <w:r w:rsidR="00381C56">
        <w:rPr>
          <w:rFonts w:cstheme="minorHAnsi"/>
          <w:sz w:val="32"/>
          <w:szCs w:val="32"/>
          <w:lang w:eastAsia="en-US"/>
        </w:rPr>
        <w:t xml:space="preserve"> En ja: o</w:t>
      </w:r>
      <w:r w:rsidRPr="00C81D98">
        <w:rPr>
          <w:rFonts w:cstheme="minorHAnsi"/>
          <w:sz w:val="32"/>
          <w:szCs w:val="32"/>
          <w:lang w:eastAsia="en-US"/>
        </w:rPr>
        <w:t xml:space="preserve">ok voor de Kamer, voor </w:t>
      </w:r>
      <w:r w:rsidR="00742549">
        <w:rPr>
          <w:rFonts w:cstheme="minorHAnsi"/>
          <w:sz w:val="32"/>
          <w:szCs w:val="32"/>
          <w:lang w:eastAsia="en-US"/>
        </w:rPr>
        <w:t>ons</w:t>
      </w:r>
      <w:r w:rsidRPr="00C81D98">
        <w:rPr>
          <w:rFonts w:cstheme="minorHAnsi"/>
          <w:sz w:val="32"/>
          <w:szCs w:val="32"/>
          <w:lang w:eastAsia="en-US"/>
        </w:rPr>
        <w:t xml:space="preserve"> Parlement. Juist omdat de Commissie erop wijst dat de politiek steken heeft laten vallen. </w:t>
      </w:r>
    </w:p>
    <w:p w:rsidR="00381C56" w:rsidRDefault="00742549" w:rsidP="00C81D98">
      <w:pPr>
        <w:spacing w:line="360" w:lineRule="auto"/>
        <w:rPr>
          <w:rFonts w:cstheme="minorHAnsi"/>
          <w:sz w:val="32"/>
          <w:szCs w:val="32"/>
          <w:lang w:eastAsia="en-US"/>
        </w:rPr>
      </w:pPr>
      <w:r>
        <w:rPr>
          <w:rFonts w:cstheme="minorHAnsi"/>
          <w:sz w:val="32"/>
          <w:szCs w:val="32"/>
          <w:lang w:eastAsia="en-US"/>
        </w:rPr>
        <w:t xml:space="preserve">Ik heb even meegeschreven met voorzitter Van Nispen. Het is keihard wat hij zojuist zei. ‘Alle staatsmachten toonden zich blind voor mensen’. Laat dat eens op je inwerken. Het is een keiharde conclusie. </w:t>
      </w:r>
    </w:p>
    <w:p w:rsidR="00742549" w:rsidRDefault="00742549" w:rsidP="00C81D98">
      <w:pPr>
        <w:spacing w:line="360" w:lineRule="auto"/>
        <w:rPr>
          <w:rFonts w:cstheme="minorHAnsi"/>
          <w:sz w:val="32"/>
          <w:szCs w:val="32"/>
          <w:lang w:eastAsia="en-US"/>
        </w:rPr>
      </w:pPr>
    </w:p>
    <w:p w:rsidR="00C81D98" w:rsidRPr="00C81D98" w:rsidRDefault="00742549" w:rsidP="00C81D98">
      <w:pPr>
        <w:spacing w:line="360" w:lineRule="auto"/>
        <w:rPr>
          <w:rFonts w:cstheme="minorHAnsi"/>
          <w:sz w:val="32"/>
          <w:szCs w:val="32"/>
          <w:lang w:eastAsia="en-US"/>
        </w:rPr>
      </w:pPr>
      <w:r>
        <w:rPr>
          <w:rFonts w:cstheme="minorHAnsi"/>
          <w:sz w:val="32"/>
          <w:szCs w:val="32"/>
          <w:lang w:eastAsia="en-US"/>
        </w:rPr>
        <w:t>En die conclusie treft ook ons, als Tweede Kamer. Deze Commissie houdt ook ons parlement een spiegel voor, en zegt gewoon bikkelhard: ‘</w:t>
      </w:r>
      <w:r w:rsidR="00C81D98" w:rsidRPr="00C81D98">
        <w:rPr>
          <w:rFonts w:cstheme="minorHAnsi"/>
          <w:sz w:val="32"/>
          <w:szCs w:val="32"/>
          <w:lang w:eastAsia="en-US"/>
        </w:rPr>
        <w:t xml:space="preserve">De Kamer heeft gefaald. Dat mag de Kamer zich aanrekenen.’ Dit zal ook zeker aan de orde komen in het debat dat de commissie nog zal voeren met de Tweede Kamer. </w:t>
      </w:r>
      <w:r>
        <w:rPr>
          <w:rFonts w:cstheme="minorHAnsi"/>
          <w:sz w:val="32"/>
          <w:szCs w:val="32"/>
          <w:lang w:eastAsia="en-US"/>
        </w:rPr>
        <w:t>Te meer omdat voorzitter Van Nispen ook zegt: ‘dit kan morgen weer gebeuren.’</w:t>
      </w:r>
    </w:p>
    <w:p w:rsidR="00C81D98" w:rsidRPr="00C81D98" w:rsidRDefault="00C81D98" w:rsidP="00C81D98">
      <w:pPr>
        <w:spacing w:line="360" w:lineRule="auto"/>
        <w:rPr>
          <w:rFonts w:cstheme="minorHAnsi"/>
          <w:sz w:val="32"/>
          <w:szCs w:val="32"/>
          <w:lang w:eastAsia="en-US"/>
        </w:rPr>
      </w:pPr>
    </w:p>
    <w:p w:rsidR="00C81D98" w:rsidRPr="00C81D98" w:rsidRDefault="00742549" w:rsidP="00C81D98">
      <w:pPr>
        <w:spacing w:line="360" w:lineRule="auto"/>
        <w:rPr>
          <w:rFonts w:cstheme="minorHAnsi"/>
          <w:sz w:val="32"/>
          <w:szCs w:val="32"/>
          <w:lang w:eastAsia="en-US"/>
        </w:rPr>
      </w:pPr>
      <w:r>
        <w:rPr>
          <w:rFonts w:cstheme="minorHAnsi"/>
          <w:sz w:val="32"/>
          <w:szCs w:val="32"/>
          <w:lang w:eastAsia="en-US"/>
        </w:rPr>
        <w:t>Qua</w:t>
      </w:r>
      <w:r w:rsidR="00C81D98" w:rsidRPr="00C81D98">
        <w:rPr>
          <w:rFonts w:cstheme="minorHAnsi"/>
          <w:sz w:val="32"/>
          <w:szCs w:val="32"/>
          <w:lang w:eastAsia="en-US"/>
        </w:rPr>
        <w:t xml:space="preserve"> proces: </w:t>
      </w:r>
      <w:r w:rsidR="00B711B5">
        <w:rPr>
          <w:rFonts w:cstheme="minorHAnsi"/>
          <w:sz w:val="32"/>
          <w:szCs w:val="32"/>
          <w:lang w:eastAsia="en-US"/>
        </w:rPr>
        <w:t xml:space="preserve">we hebben </w:t>
      </w:r>
      <w:r w:rsidR="00C81D98" w:rsidRPr="00C81D98">
        <w:rPr>
          <w:rFonts w:cstheme="minorHAnsi"/>
          <w:sz w:val="32"/>
          <w:szCs w:val="32"/>
          <w:lang w:eastAsia="en-US"/>
        </w:rPr>
        <w:t>eerst een debat tussen de Kamer en de Commissie. Vervolgens volgt een kabinetsreactie. En dan het</w:t>
      </w:r>
      <w:r w:rsidR="00B711B5">
        <w:rPr>
          <w:rFonts w:cstheme="minorHAnsi"/>
          <w:sz w:val="32"/>
          <w:szCs w:val="32"/>
          <w:lang w:eastAsia="en-US"/>
        </w:rPr>
        <w:t xml:space="preserve"> debat tussen Kamer en kabinet, hier in de plenaire zaal. </w:t>
      </w:r>
    </w:p>
    <w:p w:rsidR="00C81D98" w:rsidRPr="00C81D98" w:rsidRDefault="00C81D98" w:rsidP="00C81D98">
      <w:pPr>
        <w:spacing w:line="360" w:lineRule="auto"/>
        <w:rPr>
          <w:rFonts w:cstheme="minorHAnsi"/>
          <w:sz w:val="32"/>
          <w:szCs w:val="32"/>
          <w:lang w:eastAsia="en-US"/>
        </w:rPr>
      </w:pPr>
    </w:p>
    <w:p w:rsidR="00957CB0" w:rsidRDefault="00957CB0">
      <w:pPr>
        <w:spacing w:line="240" w:lineRule="auto"/>
        <w:rPr>
          <w:rFonts w:cstheme="minorHAnsi"/>
          <w:sz w:val="32"/>
          <w:szCs w:val="32"/>
          <w:lang w:eastAsia="en-US"/>
        </w:rPr>
      </w:pPr>
      <w:r>
        <w:rPr>
          <w:rFonts w:cstheme="minorHAnsi"/>
          <w:sz w:val="32"/>
          <w:szCs w:val="32"/>
          <w:lang w:eastAsia="en-US"/>
        </w:rPr>
        <w:br w:type="page"/>
      </w:r>
    </w:p>
    <w:p w:rsidR="00C81D98" w:rsidRPr="00C81D98" w:rsidRDefault="00C81D98" w:rsidP="00C81D98">
      <w:pPr>
        <w:spacing w:line="360" w:lineRule="auto"/>
        <w:rPr>
          <w:rFonts w:cstheme="minorHAnsi"/>
          <w:sz w:val="32"/>
          <w:szCs w:val="32"/>
          <w:lang w:eastAsia="en-US"/>
        </w:rPr>
      </w:pPr>
      <w:r w:rsidRPr="00C81D98">
        <w:rPr>
          <w:rFonts w:cstheme="minorHAnsi"/>
          <w:sz w:val="32"/>
          <w:szCs w:val="32"/>
          <w:lang w:eastAsia="en-US"/>
        </w:rPr>
        <w:t xml:space="preserve">Dames en heren; ik wil graag mijn grote dank en waardering uitspreken aan de leden van de Parlementaire Enquêtecommissie Fraudebeleid en Dienstverlening. Niet te onderschatten hoeveel werk </w:t>
      </w:r>
      <w:r w:rsidR="00B711B5">
        <w:rPr>
          <w:rFonts w:cstheme="minorHAnsi"/>
          <w:sz w:val="32"/>
          <w:szCs w:val="32"/>
          <w:lang w:eastAsia="en-US"/>
        </w:rPr>
        <w:t>zij hebben geleverd. En hoeveel uurtjes zij in dit onderzoek hebben gestoken. Het is prachtig werk, m</w:t>
      </w:r>
      <w:r w:rsidRPr="00C81D98">
        <w:rPr>
          <w:rFonts w:cstheme="minorHAnsi"/>
          <w:sz w:val="32"/>
          <w:szCs w:val="32"/>
          <w:lang w:eastAsia="en-US"/>
        </w:rPr>
        <w:t>ooi werk</w:t>
      </w:r>
      <w:r w:rsidR="00B711B5">
        <w:rPr>
          <w:rFonts w:cstheme="minorHAnsi"/>
          <w:sz w:val="32"/>
          <w:szCs w:val="32"/>
          <w:lang w:eastAsia="en-US"/>
        </w:rPr>
        <w:t xml:space="preserve">, vaak op de achtergrond, maar je moet maar wel even doen. </w:t>
      </w:r>
    </w:p>
    <w:p w:rsidR="00C81D98" w:rsidRPr="00C81D98" w:rsidRDefault="00C81D98" w:rsidP="00C81D98">
      <w:pPr>
        <w:spacing w:line="360" w:lineRule="auto"/>
        <w:rPr>
          <w:rFonts w:cstheme="minorHAnsi"/>
          <w:sz w:val="32"/>
          <w:szCs w:val="32"/>
          <w:lang w:eastAsia="en-US"/>
        </w:rPr>
      </w:pPr>
    </w:p>
    <w:p w:rsidR="00381C56" w:rsidRDefault="00C81D98" w:rsidP="00381C56">
      <w:pPr>
        <w:spacing w:line="360" w:lineRule="auto"/>
        <w:ind w:right="-228"/>
        <w:rPr>
          <w:rFonts w:cstheme="minorHAnsi"/>
          <w:sz w:val="32"/>
          <w:szCs w:val="32"/>
          <w:lang w:eastAsia="en-US"/>
        </w:rPr>
      </w:pPr>
      <w:r w:rsidRPr="00C81D98">
        <w:rPr>
          <w:rFonts w:cstheme="minorHAnsi"/>
          <w:sz w:val="32"/>
          <w:szCs w:val="32"/>
          <w:lang w:eastAsia="en-US"/>
        </w:rPr>
        <w:t>Mijn dank gaat specifiek uit</w:t>
      </w:r>
      <w:r w:rsidR="00B711B5">
        <w:rPr>
          <w:rFonts w:cstheme="minorHAnsi"/>
          <w:sz w:val="32"/>
          <w:szCs w:val="32"/>
          <w:lang w:eastAsia="en-US"/>
        </w:rPr>
        <w:t>, natuurlijk, n</w:t>
      </w:r>
      <w:r w:rsidRPr="00C81D98">
        <w:rPr>
          <w:rFonts w:cstheme="minorHAnsi"/>
          <w:sz w:val="32"/>
          <w:szCs w:val="32"/>
          <w:lang w:eastAsia="en-US"/>
        </w:rPr>
        <w:t xml:space="preserve">aar voorzitter Michiel van Nispen en aan de commissieleden Senna </w:t>
      </w:r>
      <w:proofErr w:type="spellStart"/>
      <w:r w:rsidRPr="00C81D98">
        <w:rPr>
          <w:rFonts w:cstheme="minorHAnsi"/>
          <w:sz w:val="32"/>
          <w:szCs w:val="32"/>
          <w:lang w:eastAsia="en-US"/>
        </w:rPr>
        <w:t>Maatoug</w:t>
      </w:r>
      <w:proofErr w:type="spellEnd"/>
      <w:r w:rsidRPr="00C81D98">
        <w:rPr>
          <w:rFonts w:cstheme="minorHAnsi"/>
          <w:sz w:val="32"/>
          <w:szCs w:val="32"/>
          <w:lang w:eastAsia="en-US"/>
        </w:rPr>
        <w:t xml:space="preserve"> en Thierry Aartsen. Maar ik wil ook mijn dank uitspreken aan de oud-leden. </w:t>
      </w:r>
    </w:p>
    <w:p w:rsidR="00381C56" w:rsidRDefault="00381C56" w:rsidP="00C81D98">
      <w:pPr>
        <w:spacing w:line="360" w:lineRule="auto"/>
        <w:rPr>
          <w:rFonts w:cstheme="minorHAnsi"/>
          <w:sz w:val="32"/>
          <w:szCs w:val="32"/>
          <w:lang w:eastAsia="en-US"/>
        </w:rPr>
      </w:pPr>
    </w:p>
    <w:p w:rsidR="00381C56" w:rsidRDefault="00C81D98" w:rsidP="00C81D98">
      <w:pPr>
        <w:spacing w:line="360" w:lineRule="auto"/>
        <w:rPr>
          <w:rFonts w:cstheme="minorHAnsi"/>
          <w:sz w:val="32"/>
          <w:szCs w:val="32"/>
          <w:lang w:eastAsia="en-US"/>
        </w:rPr>
      </w:pPr>
      <w:r w:rsidRPr="00C81D98">
        <w:rPr>
          <w:rFonts w:cstheme="minorHAnsi"/>
          <w:sz w:val="32"/>
          <w:szCs w:val="32"/>
          <w:lang w:eastAsia="en-US"/>
        </w:rPr>
        <w:t>De verkiezingen kwamen eerder dan voorzien, en dat leidde tot grote verschuivingen in de Kamer. Daardoor hebben vijf leden bij het aantreden van de nieuwe Kamer, toen het onderzoek al in de eindfase zat, de commissie</w:t>
      </w:r>
      <w:r w:rsidR="00381C56">
        <w:rPr>
          <w:rFonts w:cstheme="minorHAnsi"/>
          <w:sz w:val="32"/>
          <w:szCs w:val="32"/>
          <w:lang w:eastAsia="en-US"/>
        </w:rPr>
        <w:t xml:space="preserve"> </w:t>
      </w:r>
      <w:r w:rsidR="00B711B5">
        <w:rPr>
          <w:rFonts w:cstheme="minorHAnsi"/>
          <w:sz w:val="32"/>
          <w:szCs w:val="32"/>
          <w:lang w:eastAsia="en-US"/>
        </w:rPr>
        <w:t xml:space="preserve">helaas </w:t>
      </w:r>
      <w:r w:rsidR="00381C56">
        <w:rPr>
          <w:rFonts w:cstheme="minorHAnsi"/>
          <w:sz w:val="32"/>
          <w:szCs w:val="32"/>
          <w:lang w:eastAsia="en-US"/>
        </w:rPr>
        <w:t xml:space="preserve">moeten verlaten. </w:t>
      </w:r>
      <w:r w:rsidR="00B711B5">
        <w:rPr>
          <w:rFonts w:cstheme="minorHAnsi"/>
          <w:sz w:val="32"/>
          <w:szCs w:val="32"/>
          <w:lang w:eastAsia="en-US"/>
        </w:rPr>
        <w:t xml:space="preserve">Dat was jammer, </w:t>
      </w:r>
      <w:proofErr w:type="spellStart"/>
      <w:r w:rsidR="00B711B5">
        <w:rPr>
          <w:rFonts w:cstheme="minorHAnsi"/>
          <w:sz w:val="32"/>
          <w:szCs w:val="32"/>
          <w:lang w:eastAsia="en-US"/>
        </w:rPr>
        <w:t>wwant</w:t>
      </w:r>
      <w:proofErr w:type="spellEnd"/>
      <w:r w:rsidR="00B711B5">
        <w:rPr>
          <w:rFonts w:cstheme="minorHAnsi"/>
          <w:sz w:val="32"/>
          <w:szCs w:val="32"/>
          <w:lang w:eastAsia="en-US"/>
        </w:rPr>
        <w:t xml:space="preserve"> zij hebben ook veel werk verzet</w:t>
      </w:r>
    </w:p>
    <w:p w:rsidR="00381C56" w:rsidRDefault="00381C56" w:rsidP="00C81D98">
      <w:pPr>
        <w:spacing w:line="360" w:lineRule="auto"/>
        <w:rPr>
          <w:rFonts w:cstheme="minorHAnsi"/>
          <w:sz w:val="32"/>
          <w:szCs w:val="32"/>
          <w:lang w:eastAsia="en-US"/>
        </w:rPr>
      </w:pPr>
    </w:p>
    <w:p w:rsidR="00C81D98" w:rsidRPr="00C81D98" w:rsidRDefault="00381C56" w:rsidP="00381C56">
      <w:pPr>
        <w:spacing w:line="360" w:lineRule="auto"/>
        <w:ind w:right="-228"/>
        <w:rPr>
          <w:rFonts w:cstheme="minorHAnsi"/>
          <w:sz w:val="32"/>
          <w:szCs w:val="32"/>
          <w:lang w:eastAsia="en-US"/>
        </w:rPr>
      </w:pPr>
      <w:r>
        <w:rPr>
          <w:rFonts w:cstheme="minorHAnsi"/>
          <w:sz w:val="32"/>
          <w:szCs w:val="32"/>
          <w:lang w:eastAsia="en-US"/>
        </w:rPr>
        <w:t>Dus: dank ook</w:t>
      </w:r>
      <w:r w:rsidR="00C81D98" w:rsidRPr="00C81D98">
        <w:rPr>
          <w:rFonts w:cstheme="minorHAnsi"/>
          <w:sz w:val="32"/>
          <w:szCs w:val="32"/>
          <w:lang w:eastAsia="en-US"/>
        </w:rPr>
        <w:t xml:space="preserve"> aan oud-voorzitter </w:t>
      </w:r>
      <w:proofErr w:type="spellStart"/>
      <w:r w:rsidR="00C81D98" w:rsidRPr="00C81D98">
        <w:rPr>
          <w:rFonts w:cstheme="minorHAnsi"/>
          <w:sz w:val="32"/>
          <w:szCs w:val="32"/>
          <w:lang w:eastAsia="en-US"/>
        </w:rPr>
        <w:t>Salima</w:t>
      </w:r>
      <w:proofErr w:type="spellEnd"/>
      <w:r w:rsidR="00C81D98" w:rsidRPr="00C81D98">
        <w:rPr>
          <w:rFonts w:cstheme="minorHAnsi"/>
          <w:sz w:val="32"/>
          <w:szCs w:val="32"/>
          <w:lang w:eastAsia="en-US"/>
        </w:rPr>
        <w:t xml:space="preserve"> </w:t>
      </w:r>
      <w:proofErr w:type="spellStart"/>
      <w:r w:rsidR="00C81D98" w:rsidRPr="00C81D98">
        <w:rPr>
          <w:rFonts w:cstheme="minorHAnsi"/>
          <w:sz w:val="32"/>
          <w:szCs w:val="32"/>
          <w:lang w:eastAsia="en-US"/>
        </w:rPr>
        <w:t>Belhaj</w:t>
      </w:r>
      <w:proofErr w:type="spellEnd"/>
      <w:r w:rsidR="00C81D98" w:rsidRPr="00C81D98">
        <w:rPr>
          <w:rFonts w:cstheme="minorHAnsi"/>
          <w:sz w:val="32"/>
          <w:szCs w:val="32"/>
          <w:lang w:eastAsia="en-US"/>
        </w:rPr>
        <w:t xml:space="preserve"> en de voormalig leden </w:t>
      </w:r>
      <w:proofErr w:type="spellStart"/>
      <w:r w:rsidR="00C81D98" w:rsidRPr="00C81D98">
        <w:rPr>
          <w:rFonts w:cstheme="minorHAnsi"/>
          <w:sz w:val="32"/>
          <w:szCs w:val="32"/>
          <w:lang w:eastAsia="en-US"/>
        </w:rPr>
        <w:t>Fahrid</w:t>
      </w:r>
      <w:proofErr w:type="spellEnd"/>
      <w:r w:rsidR="00C81D98" w:rsidRPr="00C81D98">
        <w:rPr>
          <w:rFonts w:cstheme="minorHAnsi"/>
          <w:sz w:val="32"/>
          <w:szCs w:val="32"/>
          <w:lang w:eastAsia="en-US"/>
        </w:rPr>
        <w:t xml:space="preserve"> </w:t>
      </w:r>
      <w:proofErr w:type="spellStart"/>
      <w:r w:rsidR="00C81D98" w:rsidRPr="00C81D98">
        <w:rPr>
          <w:rFonts w:cstheme="minorHAnsi"/>
          <w:sz w:val="32"/>
          <w:szCs w:val="32"/>
          <w:lang w:eastAsia="en-US"/>
        </w:rPr>
        <w:t>Azarkan</w:t>
      </w:r>
      <w:proofErr w:type="spellEnd"/>
      <w:r w:rsidR="00C81D98" w:rsidRPr="00C81D98">
        <w:rPr>
          <w:rFonts w:cstheme="minorHAnsi"/>
          <w:sz w:val="32"/>
          <w:szCs w:val="32"/>
          <w:lang w:eastAsia="en-US"/>
        </w:rPr>
        <w:t xml:space="preserve">, Lammert van </w:t>
      </w:r>
      <w:proofErr w:type="spellStart"/>
      <w:r w:rsidR="00C81D98" w:rsidRPr="00C81D98">
        <w:rPr>
          <w:rFonts w:cstheme="minorHAnsi"/>
          <w:sz w:val="32"/>
          <w:szCs w:val="32"/>
          <w:lang w:eastAsia="en-US"/>
        </w:rPr>
        <w:t>Raan</w:t>
      </w:r>
      <w:proofErr w:type="spellEnd"/>
      <w:r w:rsidR="00C81D98" w:rsidRPr="00C81D98">
        <w:rPr>
          <w:rFonts w:cstheme="minorHAnsi"/>
          <w:sz w:val="32"/>
          <w:szCs w:val="32"/>
          <w:lang w:eastAsia="en-US"/>
        </w:rPr>
        <w:t>, Sylvana Simons en Evert-Jan Slootweg. Het is goed jullie hier vandaag</w:t>
      </w:r>
      <w:r w:rsidR="00B711B5">
        <w:rPr>
          <w:rFonts w:cstheme="minorHAnsi"/>
          <w:sz w:val="32"/>
          <w:szCs w:val="32"/>
          <w:lang w:eastAsia="en-US"/>
        </w:rPr>
        <w:t xml:space="preserve"> zijn</w:t>
      </w:r>
      <w:r w:rsidR="00C81D98" w:rsidRPr="00C81D98">
        <w:rPr>
          <w:rFonts w:cstheme="minorHAnsi"/>
          <w:sz w:val="32"/>
          <w:szCs w:val="32"/>
          <w:lang w:eastAsia="en-US"/>
        </w:rPr>
        <w:t xml:space="preserve">, bij de presentatie van </w:t>
      </w:r>
      <w:r w:rsidR="00B711B5">
        <w:rPr>
          <w:rFonts w:cstheme="minorHAnsi"/>
          <w:sz w:val="32"/>
          <w:szCs w:val="32"/>
          <w:lang w:eastAsia="en-US"/>
        </w:rPr>
        <w:t>dit project</w:t>
      </w:r>
      <w:r w:rsidR="00C81D98" w:rsidRPr="00C81D98">
        <w:rPr>
          <w:rFonts w:cstheme="minorHAnsi"/>
          <w:sz w:val="32"/>
          <w:szCs w:val="32"/>
          <w:lang w:eastAsia="en-US"/>
        </w:rPr>
        <w:t>. Jullie hebben je tot de laatste dag van je Kamerlidmaatschap ingezet voor het werk van deze commissie.</w:t>
      </w:r>
    </w:p>
    <w:p w:rsidR="00C81D98" w:rsidRPr="00C81D98" w:rsidRDefault="00C81D98" w:rsidP="00C81D98">
      <w:pPr>
        <w:spacing w:line="360" w:lineRule="auto"/>
        <w:rPr>
          <w:rFonts w:cstheme="minorHAnsi"/>
          <w:sz w:val="32"/>
          <w:szCs w:val="32"/>
          <w:lang w:eastAsia="en-US"/>
        </w:rPr>
      </w:pPr>
    </w:p>
    <w:p w:rsidR="00B711B5" w:rsidRDefault="00C81D98" w:rsidP="00C81D98">
      <w:pPr>
        <w:spacing w:line="360" w:lineRule="auto"/>
        <w:rPr>
          <w:rFonts w:cstheme="minorHAnsi"/>
          <w:sz w:val="32"/>
          <w:szCs w:val="32"/>
          <w:lang w:eastAsia="en-US"/>
        </w:rPr>
      </w:pPr>
      <w:r w:rsidRPr="00C81D98">
        <w:rPr>
          <w:rFonts w:cstheme="minorHAnsi"/>
          <w:sz w:val="32"/>
          <w:szCs w:val="32"/>
          <w:lang w:eastAsia="en-US"/>
        </w:rPr>
        <w:t>Dank ook aan de initiatiefnemer van deze Parlementaire Enquête, Lilian Marijnissen</w:t>
      </w:r>
      <w:r w:rsidR="00B711B5">
        <w:rPr>
          <w:rFonts w:cstheme="minorHAnsi"/>
          <w:sz w:val="32"/>
          <w:szCs w:val="32"/>
          <w:lang w:eastAsia="en-US"/>
        </w:rPr>
        <w:t>.</w:t>
      </w:r>
    </w:p>
    <w:p w:rsidR="00B711B5" w:rsidRDefault="00B711B5" w:rsidP="00C81D98">
      <w:pPr>
        <w:spacing w:line="360" w:lineRule="auto"/>
        <w:rPr>
          <w:rFonts w:cstheme="minorHAnsi"/>
          <w:sz w:val="32"/>
          <w:szCs w:val="32"/>
          <w:lang w:eastAsia="en-US"/>
        </w:rPr>
      </w:pPr>
    </w:p>
    <w:p w:rsidR="00C81D98" w:rsidRPr="00C81D98" w:rsidRDefault="00B711B5" w:rsidP="00C81D98">
      <w:pPr>
        <w:spacing w:line="360" w:lineRule="auto"/>
        <w:rPr>
          <w:rFonts w:cstheme="minorHAnsi"/>
          <w:sz w:val="32"/>
          <w:szCs w:val="32"/>
          <w:lang w:eastAsia="en-US"/>
        </w:rPr>
      </w:pPr>
      <w:r>
        <w:rPr>
          <w:rFonts w:cstheme="minorHAnsi"/>
          <w:sz w:val="32"/>
          <w:szCs w:val="32"/>
          <w:lang w:eastAsia="en-US"/>
        </w:rPr>
        <w:t xml:space="preserve">Ik heb zelf in een Parlementaire Enquête gezeten en ik weet hoe ongelofelijk belangrijk de staf is. Hoe ongelofelijk veel uurtjes, tijd, toewijding, zorg, ijver en liefde, de ambtenaren van de Tweede Kamer die deze commissie hebben begeleid, hebben geleverd. Ook hen wil ik nadrukkelijk </w:t>
      </w:r>
      <w:proofErr w:type="gramStart"/>
      <w:r>
        <w:rPr>
          <w:rFonts w:cstheme="minorHAnsi"/>
          <w:sz w:val="32"/>
          <w:szCs w:val="32"/>
          <w:lang w:eastAsia="en-US"/>
        </w:rPr>
        <w:t>dank zeggen</w:t>
      </w:r>
      <w:proofErr w:type="gramEnd"/>
      <w:r>
        <w:rPr>
          <w:rFonts w:cstheme="minorHAnsi"/>
          <w:sz w:val="32"/>
          <w:szCs w:val="32"/>
          <w:lang w:eastAsia="en-US"/>
        </w:rPr>
        <w:t>. Het is geweldig wat jullie hebben verricht.</w:t>
      </w:r>
    </w:p>
    <w:p w:rsidR="00C81D98" w:rsidRPr="00C81D98" w:rsidRDefault="00C81D98" w:rsidP="00C81D98">
      <w:pPr>
        <w:spacing w:line="360" w:lineRule="auto"/>
        <w:rPr>
          <w:rFonts w:cstheme="minorHAnsi"/>
          <w:sz w:val="32"/>
          <w:szCs w:val="32"/>
          <w:lang w:eastAsia="en-US"/>
        </w:rPr>
      </w:pPr>
    </w:p>
    <w:p w:rsidR="00C81D98" w:rsidRPr="00C81D98" w:rsidRDefault="00C81D98" w:rsidP="00C81D98">
      <w:pPr>
        <w:spacing w:line="360" w:lineRule="auto"/>
        <w:rPr>
          <w:rFonts w:cstheme="minorHAnsi"/>
          <w:sz w:val="32"/>
          <w:szCs w:val="32"/>
          <w:lang w:eastAsia="en-US"/>
        </w:rPr>
      </w:pPr>
      <w:r w:rsidRPr="00C81D98">
        <w:rPr>
          <w:rFonts w:cstheme="minorHAnsi"/>
          <w:sz w:val="32"/>
          <w:szCs w:val="32"/>
          <w:lang w:eastAsia="en-US"/>
        </w:rPr>
        <w:t xml:space="preserve">Het rapport ligt nu bij de Kamer. Ik zie uit naar het debat. </w:t>
      </w:r>
    </w:p>
    <w:p w:rsidR="00381C56" w:rsidRDefault="00381C56" w:rsidP="00C81D98">
      <w:pPr>
        <w:spacing w:line="360" w:lineRule="auto"/>
        <w:rPr>
          <w:rFonts w:cstheme="minorHAnsi"/>
          <w:sz w:val="32"/>
          <w:szCs w:val="32"/>
          <w:lang w:eastAsia="en-US"/>
        </w:rPr>
      </w:pPr>
    </w:p>
    <w:p w:rsidR="004E5BB6" w:rsidRPr="00C81D98" w:rsidRDefault="00C81D98" w:rsidP="00C81D98">
      <w:pPr>
        <w:spacing w:line="360" w:lineRule="auto"/>
        <w:rPr>
          <w:sz w:val="32"/>
          <w:szCs w:val="32"/>
        </w:rPr>
      </w:pPr>
      <w:r w:rsidRPr="00C81D98">
        <w:rPr>
          <w:rFonts w:cstheme="minorHAnsi"/>
          <w:sz w:val="32"/>
          <w:szCs w:val="32"/>
          <w:lang w:eastAsia="en-US"/>
        </w:rPr>
        <w:t>Dank voor uw aandacht.</w:t>
      </w:r>
      <w:bookmarkStart w:id="0" w:name="_GoBack"/>
      <w:bookmarkEnd w:id="0"/>
    </w:p>
    <w:sectPr w:rsidR="004E5BB6" w:rsidRPr="00C81D98" w:rsidSect="00C81D98">
      <w:headerReference w:type="default" r:id="rId9"/>
      <w:headerReference w:type="first" r:id="rId10"/>
      <w:footerReference w:type="first" r:id="rId11"/>
      <w:pgSz w:w="11905" w:h="16837"/>
      <w:pgMar w:top="1560" w:right="1700" w:bottom="1417" w:left="2211"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096" w:rsidRDefault="00203096">
      <w:pPr>
        <w:spacing w:line="240" w:lineRule="auto"/>
      </w:pPr>
      <w:r>
        <w:separator/>
      </w:r>
    </w:p>
  </w:endnote>
  <w:endnote w:type="continuationSeparator" w:id="0">
    <w:p w:rsidR="00203096" w:rsidRDefault="002030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panose1 w:val="00000000000000000000"/>
    <w:charset w:val="00"/>
    <w:family w:val="roman"/>
    <w:notTrueType/>
    <w:pitch w:val="default"/>
  </w:font>
  <w:font w:name="Lohit Hind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410348"/>
      <w:docPartObj>
        <w:docPartGallery w:val="Page Numbers (Bottom of Page)"/>
        <w:docPartUnique/>
      </w:docPartObj>
    </w:sdtPr>
    <w:sdtEndPr/>
    <w:sdtContent>
      <w:p w:rsidR="00EA26AB" w:rsidRDefault="00EA26AB">
        <w:pPr>
          <w:pStyle w:val="Voettekst"/>
          <w:jc w:val="right"/>
        </w:pPr>
        <w:r>
          <w:fldChar w:fldCharType="begin"/>
        </w:r>
        <w:r>
          <w:instrText>PAGE   \* MERGEFORMAT</w:instrText>
        </w:r>
        <w:r>
          <w:fldChar w:fldCharType="separate"/>
        </w:r>
        <w:r w:rsidR="00957CB0">
          <w:rPr>
            <w:noProof/>
          </w:rPr>
          <w:t>1</w:t>
        </w:r>
        <w:r>
          <w:fldChar w:fldCharType="end"/>
        </w:r>
      </w:p>
    </w:sdtContent>
  </w:sdt>
  <w:p w:rsidR="00EA26AB" w:rsidRDefault="00EA26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096" w:rsidRDefault="00203096">
      <w:pPr>
        <w:spacing w:line="240" w:lineRule="auto"/>
      </w:pPr>
      <w:r>
        <w:separator/>
      </w:r>
    </w:p>
  </w:footnote>
  <w:footnote w:type="continuationSeparator" w:id="0">
    <w:p w:rsidR="00203096" w:rsidRDefault="002030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D9" w:rsidRDefault="00203096">
    <w:r>
      <w:rPr>
        <w:noProof/>
      </w:rPr>
      <mc:AlternateContent>
        <mc:Choice Requires="wps">
          <w:drawing>
            <wp:anchor distT="0" distB="0" distL="0" distR="0" simplePos="0" relativeHeight="251654656" behindDoc="0" locked="1" layoutInCell="1" allowOverlap="1">
              <wp:simplePos x="0" y="0"/>
              <wp:positionH relativeFrom="page">
                <wp:posOffset>626110</wp:posOffset>
              </wp:positionH>
              <wp:positionV relativeFrom="page">
                <wp:posOffset>374015</wp:posOffset>
              </wp:positionV>
              <wp:extent cx="431800" cy="1238250"/>
              <wp:effectExtent l="0" t="0" r="0" b="0"/>
              <wp:wrapNone/>
              <wp:docPr id="1" name="0c1ec898-b7b7-11ea-8943-0242ac130003"/>
              <wp:cNvGraphicFramePr/>
              <a:graphic xmlns:a="http://schemas.openxmlformats.org/drawingml/2006/main">
                <a:graphicData uri="http://schemas.microsoft.com/office/word/2010/wordprocessingShape">
                  <wps:wsp>
                    <wps:cNvSpPr txBox="1"/>
                    <wps:spPr>
                      <a:xfrm>
                        <a:off x="0" y="0"/>
                        <a:ext cx="431800" cy="1238250"/>
                      </a:xfrm>
                      <a:prstGeom prst="rect">
                        <a:avLst/>
                      </a:prstGeom>
                      <a:noFill/>
                    </wps:spPr>
                    <wps:txbx>
                      <w:txbxContent>
                        <w:p w:rsidR="00F651D9" w:rsidRDefault="00203096">
                          <w:pPr>
                            <w:spacing w:line="240" w:lineRule="auto"/>
                          </w:pPr>
                          <w:r>
                            <w:rPr>
                              <w:noProof/>
                            </w:rPr>
                            <w:drawing>
                              <wp:inline distT="0" distB="0" distL="0" distR="0">
                                <wp:extent cx="431800" cy="860559"/>
                                <wp:effectExtent l="0" t="0" r="0" b="0"/>
                                <wp:docPr id="86" name="Beeldmerk" descr="Het wapen van de Tweede Kamer" title="Het wapen van de Tweede Kamer"/>
                                <wp:cNvGraphicFramePr/>
                                <a:graphic xmlns:a="http://schemas.openxmlformats.org/drawingml/2006/main">
                                  <a:graphicData uri="http://schemas.openxmlformats.org/drawingml/2006/picture">
                                    <pic:pic xmlns:pic="http://schemas.openxmlformats.org/drawingml/2006/picture">
                                      <pic:nvPicPr>
                                        <pic:cNvPr id="2"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0c1ec898-b7b7-11ea-8943-0242ac130003" o:spid="_x0000_s1026" type="#_x0000_t202" style="position:absolute;margin-left:49.3pt;margin-top:29.45pt;width:34pt;height:97.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" filled="f" stroked="f">
              <v:textbox inset="0,0,0,0">
                <w:txbxContent>
                  <w:p w:rsidR="00F651D9" w:rsidRDefault="00203096">
                    <w:pPr>
                      <w:spacing w:line="240" w:lineRule="auto"/>
                    </w:pPr>
                    <w:r>
                      <w:rPr>
                        <w:noProof/>
                      </w:rPr>
                      <w:drawing>
                        <wp:inline distT="0" distB="0" distL="0" distR="0">
                          <wp:extent cx="431800" cy="860559"/>
                          <wp:effectExtent l="0" t="0" r="0" b="0"/>
                          <wp:docPr id="86" name="Beeldmerk" descr="Het wapen van de Tweede Kamer" title="Het wapen van de Tweede Kamer"/>
                          <wp:cNvGraphicFramePr/>
                          <a:graphic xmlns:a="http://schemas.openxmlformats.org/drawingml/2006/main">
                            <a:graphicData uri="http://schemas.openxmlformats.org/drawingml/2006/picture">
                              <pic:pic xmlns:pic="http://schemas.openxmlformats.org/drawingml/2006/picture">
                                <pic:nvPicPr>
                                  <pic:cNvPr id="2"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5680" behindDoc="0" locked="1" layoutInCell="1" allowOverlap="1">
              <wp:simplePos x="0" y="0"/>
              <wp:positionH relativeFrom="page">
                <wp:posOffset>1619885</wp:posOffset>
              </wp:positionH>
              <wp:positionV relativeFrom="page">
                <wp:posOffset>10223500</wp:posOffset>
              </wp:positionV>
              <wp:extent cx="4859655" cy="359410"/>
              <wp:effectExtent l="0" t="0" r="0" b="0"/>
              <wp:wrapNone/>
              <wp:docPr id="3" name="0c1ec8dc-b7b7-11ea-8943-0242ac130003"/>
              <wp:cNvGraphicFramePr/>
              <a:graphic xmlns:a="http://schemas.openxmlformats.org/drawingml/2006/main">
                <a:graphicData uri="http://schemas.microsoft.com/office/word/2010/wordprocessingShape">
                  <wps:wsp>
                    <wps:cNvSpPr txBox="1"/>
                    <wps:spPr>
                      <a:xfrm>
                        <a:off x="0" y="0"/>
                        <a:ext cx="4859655" cy="359410"/>
                      </a:xfrm>
                      <a:prstGeom prst="rect">
                        <a:avLst/>
                      </a:prstGeom>
                      <a:noFill/>
                    </wps:spPr>
                    <wps:txbx>
                      <w:txbxContent>
                        <w:p w:rsidR="008508B5" w:rsidRDefault="008508B5"/>
                      </w:txbxContent>
                    </wps:txbx>
                    <wps:bodyPr vert="horz" wrap="square" lIns="0" tIns="0" rIns="0" bIns="0" anchor="t" anchorCtr="0"/>
                  </wps:wsp>
                </a:graphicData>
              </a:graphic>
            </wp:anchor>
          </w:drawing>
        </mc:Choice>
        <mc:Fallback>
          <w:pict>
            <v:shape id="0c1ec8dc-b7b7-11ea-8943-0242ac130003" o:spid="_x0000_s1027" type="#_x0000_t202" style="position:absolute;margin-left:127.55pt;margin-top:805pt;width:382.65pt;height:28.3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" filled="f" stroked="f">
              <v:textbox inset="0,0,0,0">
                <w:txbxContent>
                  <w:p w:rsidR="008508B5" w:rsidRDefault="008508B5"/>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simplePos x="0" y="0"/>
              <wp:positionH relativeFrom="page">
                <wp:posOffset>628650</wp:posOffset>
              </wp:positionH>
              <wp:positionV relativeFrom="page">
                <wp:posOffset>1682750</wp:posOffset>
              </wp:positionV>
              <wp:extent cx="1799589" cy="287655"/>
              <wp:effectExtent l="0" t="0" r="0" b="0"/>
              <wp:wrapNone/>
              <wp:docPr id="4" name="0c1ec91e-b7b7-11ea-8943-0242ac130003"/>
              <wp:cNvGraphicFramePr/>
              <a:graphic xmlns:a="http://schemas.openxmlformats.org/drawingml/2006/main">
                <a:graphicData uri="http://schemas.microsoft.com/office/word/2010/wordprocessingShape">
                  <wps:wsp>
                    <wps:cNvSpPr txBox="1"/>
                    <wps:spPr>
                      <a:xfrm>
                        <a:off x="0" y="0"/>
                        <a:ext cx="1799589" cy="287655"/>
                      </a:xfrm>
                      <a:prstGeom prst="rect">
                        <a:avLst/>
                      </a:prstGeom>
                      <a:noFill/>
                    </wps:spPr>
                    <wps:txbx>
                      <w:txbxContent>
                        <w:p w:rsidR="008508B5" w:rsidRDefault="008508B5"/>
                      </w:txbxContent>
                    </wps:txbx>
                    <wps:bodyPr vert="horz" wrap="square" lIns="0" tIns="0" rIns="0" bIns="0" anchor="t" anchorCtr="0"/>
                  </wps:wsp>
                </a:graphicData>
              </a:graphic>
            </wp:anchor>
          </w:drawing>
        </mc:Choice>
        <mc:Fallback>
          <w:pict>
            <v:shape id="0c1ec91e-b7b7-11ea-8943-0242ac130003" o:spid="_x0000_s1028" type="#_x0000_t202" style="position:absolute;margin-left:49.5pt;margin-top:132.5pt;width:141.7pt;height:22.6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" filled="f" stroked="f">
              <v:textbox inset="0,0,0,0">
                <w:txbxContent>
                  <w:p w:rsidR="008508B5" w:rsidRDefault="008508B5"/>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D9" w:rsidRDefault="00203096">
    <w:r>
      <w:rPr>
        <w:noProof/>
      </w:rPr>
      <mc:AlternateContent>
        <mc:Choice Requires="wps">
          <w:drawing>
            <wp:anchor distT="0" distB="0" distL="0" distR="0" simplePos="0" relativeHeight="251657728" behindDoc="0" locked="1" layoutInCell="1" allowOverlap="1">
              <wp:simplePos x="0" y="0"/>
              <wp:positionH relativeFrom="margin">
                <wp:align>left</wp:align>
              </wp:positionH>
              <wp:positionV relativeFrom="page">
                <wp:posOffset>2125345</wp:posOffset>
              </wp:positionV>
              <wp:extent cx="4761865" cy="1009650"/>
              <wp:effectExtent l="0" t="0" r="0" b="0"/>
              <wp:wrapNone/>
              <wp:docPr id="5" name="0c1ec651-b7b7-11ea-8943-0242ac130003"/>
              <wp:cNvGraphicFramePr/>
              <a:graphic xmlns:a="http://schemas.openxmlformats.org/drawingml/2006/main">
                <a:graphicData uri="http://schemas.microsoft.com/office/word/2010/wordprocessingShape">
                  <wps:wsp>
                    <wps:cNvSpPr txBox="1"/>
                    <wps:spPr>
                      <a:xfrm>
                        <a:off x="0" y="0"/>
                        <a:ext cx="4761865" cy="1009650"/>
                      </a:xfrm>
                      <a:prstGeom prst="rect">
                        <a:avLst/>
                      </a:prstGeom>
                      <a:noFill/>
                    </wps:spPr>
                    <wps:txbx>
                      <w:txbxContent>
                        <w:p w:rsidR="00203096" w:rsidRPr="00C1258D" w:rsidRDefault="00203096" w:rsidP="00203096">
                          <w:pPr>
                            <w:spacing w:line="360" w:lineRule="auto"/>
                            <w:rPr>
                              <w:rFonts w:cs="Arial"/>
                              <w:b/>
                              <w:color w:val="121313"/>
                              <w:sz w:val="32"/>
                              <w:szCs w:val="32"/>
                              <w:shd w:val="clear" w:color="auto" w:fill="FFFFFF"/>
                            </w:rPr>
                          </w:pPr>
                          <w:r w:rsidRPr="00C1258D">
                            <w:rPr>
                              <w:b/>
                              <w:sz w:val="32"/>
                              <w:szCs w:val="32"/>
                            </w:rPr>
                            <w:t>Toespraak Voorzitter</w:t>
                          </w:r>
                        </w:p>
                        <w:p w:rsidR="00203096" w:rsidRDefault="00C81D98" w:rsidP="00203096">
                          <w:pPr>
                            <w:spacing w:line="360" w:lineRule="auto"/>
                            <w:rPr>
                              <w:rFonts w:cs="Arial"/>
                              <w:color w:val="121313"/>
                              <w:sz w:val="20"/>
                              <w:szCs w:val="20"/>
                              <w:shd w:val="clear" w:color="auto" w:fill="FFFFFF"/>
                            </w:rPr>
                          </w:pPr>
                          <w:r>
                            <w:rPr>
                              <w:rFonts w:cs="Arial"/>
                              <w:color w:val="121313"/>
                              <w:sz w:val="20"/>
                              <w:szCs w:val="20"/>
                              <w:shd w:val="clear" w:color="auto" w:fill="FFFFFF"/>
                            </w:rPr>
                            <w:t>Ontvangst rapport Parlementaire Enquête Fraudebestrijding en Dienstverlening – maandag 26 februari 2024</w:t>
                          </w:r>
                        </w:p>
                        <w:p w:rsidR="00203096" w:rsidRDefault="00203096" w:rsidP="00203096">
                          <w:pPr>
                            <w:spacing w:line="360" w:lineRule="auto"/>
                            <w:rPr>
                              <w:rFonts w:cs="Arial"/>
                              <w:color w:val="121313"/>
                              <w:sz w:val="32"/>
                              <w:szCs w:val="32"/>
                              <w:shd w:val="clear" w:color="auto" w:fill="FFFFFF"/>
                            </w:rPr>
                          </w:pPr>
                        </w:p>
                        <w:p w:rsidR="00F651D9" w:rsidRDefault="00F651D9">
                          <w:pPr>
                            <w:pStyle w:val="Rapporttitel"/>
                          </w:pP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0c1ec651-b7b7-11ea-8943-0242ac130003" o:spid="_x0000_s1029" type="#_x0000_t202" style="position:absolute;margin-left:0;margin-top:167.35pt;width:374.95pt;height:79.5pt;z-index:251657728;visibility:visible;mso-wrap-style:square;mso-wrap-distance-left:0;mso-wrap-distance-top:0;mso-wrap-distance-right:0;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" filled="f" stroked="f">
              <v:textbox inset="0,0,0,0">
                <w:txbxContent>
                  <w:p w:rsidR="00203096" w:rsidRPr="00C1258D" w:rsidRDefault="00203096" w:rsidP="00203096">
                    <w:pPr>
                      <w:spacing w:line="360" w:lineRule="auto"/>
                      <w:rPr>
                        <w:rFonts w:cs="Arial"/>
                        <w:b/>
                        <w:color w:val="121313"/>
                        <w:sz w:val="32"/>
                        <w:szCs w:val="32"/>
                        <w:shd w:val="clear" w:color="auto" w:fill="FFFFFF"/>
                      </w:rPr>
                    </w:pPr>
                    <w:r w:rsidRPr="00C1258D">
                      <w:rPr>
                        <w:b/>
                        <w:sz w:val="32"/>
                        <w:szCs w:val="32"/>
                      </w:rPr>
                      <w:t>Toespraak Voorzitter</w:t>
                    </w:r>
                  </w:p>
                  <w:p w:rsidR="00203096" w:rsidRDefault="00C81D98" w:rsidP="00203096">
                    <w:pPr>
                      <w:spacing w:line="360" w:lineRule="auto"/>
                      <w:rPr>
                        <w:rFonts w:cs="Arial"/>
                        <w:color w:val="121313"/>
                        <w:sz w:val="20"/>
                        <w:szCs w:val="20"/>
                        <w:shd w:val="clear" w:color="auto" w:fill="FFFFFF"/>
                      </w:rPr>
                    </w:pPr>
                    <w:r>
                      <w:rPr>
                        <w:rFonts w:cs="Arial"/>
                        <w:color w:val="121313"/>
                        <w:sz w:val="20"/>
                        <w:szCs w:val="20"/>
                        <w:shd w:val="clear" w:color="auto" w:fill="FFFFFF"/>
                      </w:rPr>
                      <w:t>Ontvangst rapport Parlementaire Enquête Fraudebestrijding en Dienstverlening – maandag 26 februari 2024</w:t>
                    </w:r>
                  </w:p>
                  <w:p w:rsidR="00203096" w:rsidRDefault="00203096" w:rsidP="00203096">
                    <w:pPr>
                      <w:spacing w:line="360" w:lineRule="auto"/>
                      <w:rPr>
                        <w:rFonts w:cs="Arial"/>
                        <w:color w:val="121313"/>
                        <w:sz w:val="32"/>
                        <w:szCs w:val="32"/>
                        <w:shd w:val="clear" w:color="auto" w:fill="FFFFFF"/>
                      </w:rPr>
                    </w:pPr>
                  </w:p>
                  <w:p w:rsidR="00F651D9" w:rsidRDefault="00F651D9">
                    <w:pPr>
                      <w:pStyle w:val="Rapporttitel"/>
                    </w:pPr>
                  </w:p>
                </w:txbxContent>
              </v:textbox>
              <w10:wrap anchorx="margin" anchory="page"/>
              <w10:anchorlock/>
            </v:shape>
          </w:pict>
        </mc:Fallback>
      </mc:AlternateContent>
    </w:r>
    <w:r>
      <w:rPr>
        <w:noProof/>
      </w:rPr>
      <mc:AlternateContent>
        <mc:Choice Requires="wps">
          <w:drawing>
            <wp:anchor distT="0" distB="0" distL="0" distR="0" simplePos="0" relativeHeight="251658752" behindDoc="0" locked="1" layoutInCell="1" allowOverlap="1">
              <wp:simplePos x="0" y="0"/>
              <wp:positionH relativeFrom="page">
                <wp:posOffset>626110</wp:posOffset>
              </wp:positionH>
              <wp:positionV relativeFrom="page">
                <wp:posOffset>374015</wp:posOffset>
              </wp:positionV>
              <wp:extent cx="431800" cy="1238250"/>
              <wp:effectExtent l="0" t="0" r="0" b="0"/>
              <wp:wrapNone/>
              <wp:docPr id="6" name="0c1ec766-b7b7-11ea-8943-0242ac130003"/>
              <wp:cNvGraphicFramePr/>
              <a:graphic xmlns:a="http://schemas.openxmlformats.org/drawingml/2006/main">
                <a:graphicData uri="http://schemas.microsoft.com/office/word/2010/wordprocessingShape">
                  <wps:wsp>
                    <wps:cNvSpPr txBox="1"/>
                    <wps:spPr>
                      <a:xfrm>
                        <a:off x="0" y="0"/>
                        <a:ext cx="431800" cy="1238250"/>
                      </a:xfrm>
                      <a:prstGeom prst="rect">
                        <a:avLst/>
                      </a:prstGeom>
                      <a:noFill/>
                    </wps:spPr>
                    <wps:txbx>
                      <w:txbxContent>
                        <w:p w:rsidR="00F651D9" w:rsidRDefault="00203096">
                          <w:pPr>
                            <w:spacing w:line="240" w:lineRule="auto"/>
                          </w:pPr>
                          <w:r>
                            <w:rPr>
                              <w:noProof/>
                            </w:rPr>
                            <w:drawing>
                              <wp:inline distT="0" distB="0" distL="0" distR="0">
                                <wp:extent cx="431800" cy="860559"/>
                                <wp:effectExtent l="0" t="0" r="0" b="0"/>
                                <wp:docPr id="87" name="Beeldmerk" descr="Het wapen van de Tweede Kamer" title="Het wapen van de Tweede Kamer"/>
                                <wp:cNvGraphicFramePr/>
                                <a:graphic xmlns:a="http://schemas.openxmlformats.org/drawingml/2006/main">
                                  <a:graphicData uri="http://schemas.openxmlformats.org/drawingml/2006/picture">
                                    <pic:pic xmlns:pic="http://schemas.openxmlformats.org/drawingml/2006/picture">
                                      <pic:nvPicPr>
                                        <pic:cNvPr id="7"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0c1ec766-b7b7-11ea-8943-0242ac130003" o:spid="_x0000_s1030" type="#_x0000_t202" style="position:absolute;margin-left:49.3pt;margin-top:29.45pt;width:34pt;height:97.5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" filled="f" stroked="f">
              <v:textbox inset="0,0,0,0">
                <w:txbxContent>
                  <w:p w:rsidR="00F651D9" w:rsidRDefault="00203096">
                    <w:pPr>
                      <w:spacing w:line="240" w:lineRule="auto"/>
                    </w:pPr>
                    <w:r>
                      <w:rPr>
                        <w:noProof/>
                      </w:rPr>
                      <w:drawing>
                        <wp:inline distT="0" distB="0" distL="0" distR="0">
                          <wp:extent cx="431800" cy="860559"/>
                          <wp:effectExtent l="0" t="0" r="0" b="0"/>
                          <wp:docPr id="87" name="Beeldmerk" descr="Het wapen van de Tweede Kamer" title="Het wapen van de Tweede Kamer"/>
                          <wp:cNvGraphicFramePr/>
                          <a:graphic xmlns:a="http://schemas.openxmlformats.org/drawingml/2006/main">
                            <a:graphicData uri="http://schemas.openxmlformats.org/drawingml/2006/picture">
                              <pic:pic xmlns:pic="http://schemas.openxmlformats.org/drawingml/2006/picture">
                                <pic:nvPicPr>
                                  <pic:cNvPr id="7"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simplePos x="0" y="0"/>
              <wp:positionH relativeFrom="page">
                <wp:posOffset>1079500</wp:posOffset>
              </wp:positionH>
              <wp:positionV relativeFrom="page">
                <wp:posOffset>374015</wp:posOffset>
              </wp:positionV>
              <wp:extent cx="3070225" cy="1238250"/>
              <wp:effectExtent l="0" t="0" r="0" b="0"/>
              <wp:wrapNone/>
              <wp:docPr id="8" name="0c1ec7be-b7b7-11ea-8943-0242ac130003"/>
              <wp:cNvGraphicFramePr/>
              <a:graphic xmlns:a="http://schemas.openxmlformats.org/drawingml/2006/main">
                <a:graphicData uri="http://schemas.microsoft.com/office/word/2010/wordprocessingShape">
                  <wps:wsp>
                    <wps:cNvSpPr txBox="1"/>
                    <wps:spPr>
                      <a:xfrm>
                        <a:off x="0" y="0"/>
                        <a:ext cx="3070225" cy="1238250"/>
                      </a:xfrm>
                      <a:prstGeom prst="rect">
                        <a:avLst/>
                      </a:prstGeom>
                      <a:noFill/>
                    </wps:spPr>
                    <wps:txbx>
                      <w:txbxContent>
                        <w:p w:rsidR="00F651D9" w:rsidRDefault="00203096">
                          <w:pPr>
                            <w:spacing w:line="240" w:lineRule="auto"/>
                          </w:pPr>
                          <w:r>
                            <w:rPr>
                              <w:noProof/>
                            </w:rPr>
                            <w:drawing>
                              <wp:inline distT="0" distB="0" distL="0" distR="0">
                                <wp:extent cx="3070225" cy="1238284"/>
                                <wp:effectExtent l="0" t="0" r="0" b="0"/>
                                <wp:docPr id="88" name="Woordmerk" descr="Tweede Kamer der Staten-Generaal" title="Tweede Kamer der Staten-Generaal"/>
                                <wp:cNvGraphicFramePr/>
                                <a:graphic xmlns:a="http://schemas.openxmlformats.org/drawingml/2006/main">
                                  <a:graphicData uri="http://schemas.openxmlformats.org/drawingml/2006/picture">
                                    <pic:pic xmlns:pic="http://schemas.openxmlformats.org/drawingml/2006/picture">
                                      <pic:nvPicPr>
                                        <pic:cNvPr id="9" name="Woordmerk"/>
                                        <pic:cNvPicPr/>
                                      </pic:nvPicPr>
                                      <pic:blipFill>
                                        <a:blip r:embed="rId2"/>
                                        <a:stretch>
                                          <a:fillRect/>
                                        </a:stretch>
                                      </pic:blipFill>
                                      <pic:spPr bwMode="auto">
                                        <a:xfrm>
                                          <a:off x="0" y="0"/>
                                          <a:ext cx="3070225" cy="123828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0c1ec7be-b7b7-11ea-8943-0242ac130003" o:spid="_x0000_s1031" type="#_x0000_t202" style="position:absolute;margin-left:85pt;margin-top:29.45pt;width:241.75pt;height:97.5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" filled="f" stroked="f">
              <v:textbox inset="0,0,0,0">
                <w:txbxContent>
                  <w:p w:rsidR="00F651D9" w:rsidRDefault="00203096">
                    <w:pPr>
                      <w:spacing w:line="240" w:lineRule="auto"/>
                    </w:pPr>
                    <w:r>
                      <w:rPr>
                        <w:noProof/>
                      </w:rPr>
                      <w:drawing>
                        <wp:inline distT="0" distB="0" distL="0" distR="0">
                          <wp:extent cx="3070225" cy="1238284"/>
                          <wp:effectExtent l="0" t="0" r="0" b="0"/>
                          <wp:docPr id="88" name="Woordmerk" descr="Tweede Kamer der Staten-Generaal" title="Tweede Kamer der Staten-Generaal"/>
                          <wp:cNvGraphicFramePr/>
                          <a:graphic xmlns:a="http://schemas.openxmlformats.org/drawingml/2006/main">
                            <a:graphicData uri="http://schemas.openxmlformats.org/drawingml/2006/picture">
                              <pic:pic xmlns:pic="http://schemas.openxmlformats.org/drawingml/2006/picture">
                                <pic:nvPicPr>
                                  <pic:cNvPr id="9" name="Woordmerk"/>
                                  <pic:cNvPicPr/>
                                </pic:nvPicPr>
                                <pic:blipFill>
                                  <a:blip r:embed="rId2"/>
                                  <a:stretch>
                                    <a:fillRect/>
                                  </a:stretch>
                                </pic:blipFill>
                                <pic:spPr bwMode="auto">
                                  <a:xfrm>
                                    <a:off x="0" y="0"/>
                                    <a:ext cx="3070225" cy="123828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simplePos x="0" y="0"/>
              <wp:positionH relativeFrom="page">
                <wp:posOffset>1403985</wp:posOffset>
              </wp:positionH>
              <wp:positionV relativeFrom="page">
                <wp:posOffset>10223500</wp:posOffset>
              </wp:positionV>
              <wp:extent cx="5219700" cy="359410"/>
              <wp:effectExtent l="0" t="0" r="0" b="0"/>
              <wp:wrapNone/>
              <wp:docPr id="10" name="0c1ec807-b7b7-11ea-8943-0242ac130003"/>
              <wp:cNvGraphicFramePr/>
              <a:graphic xmlns:a="http://schemas.openxmlformats.org/drawingml/2006/main">
                <a:graphicData uri="http://schemas.microsoft.com/office/word/2010/wordprocessingShape">
                  <wps:wsp>
                    <wps:cNvSpPr txBox="1"/>
                    <wps:spPr>
                      <a:xfrm>
                        <a:off x="0" y="0"/>
                        <a:ext cx="5219700" cy="359410"/>
                      </a:xfrm>
                      <a:prstGeom prst="rect">
                        <a:avLst/>
                      </a:prstGeom>
                      <a:noFill/>
                    </wps:spPr>
                    <wps:txbx>
                      <w:txbxContent>
                        <w:p w:rsidR="00F651D9" w:rsidRDefault="00203096">
                          <w:pPr>
                            <w:pStyle w:val="Standaard65"/>
                          </w:pPr>
                          <w:proofErr w:type="spellStart"/>
                          <w:r>
                            <w:t>Bezuidenhoutseweg</w:t>
                          </w:r>
                          <w:proofErr w:type="spellEnd"/>
                          <w:r>
                            <w:t xml:space="preserve"> 67 | 2594 AC Den Haag | Postbus 20018 | 2500 EA Den Haag</w:t>
                          </w:r>
                        </w:p>
                        <w:p w:rsidR="00F651D9" w:rsidRDefault="00203096">
                          <w:pPr>
                            <w:pStyle w:val="Standaard65"/>
                          </w:pPr>
                          <w:r>
                            <w:t>Stafdienst Communicatie | T 070 318 30 03 | E Persvoorlichting@tweedekamer.nl | www.tweedekamer.nl</w:t>
                          </w:r>
                        </w:p>
                      </w:txbxContent>
                    </wps:txbx>
                    <wps:bodyPr vert="horz" wrap="square" lIns="0" tIns="0" rIns="0" bIns="0" anchor="t" anchorCtr="0"/>
                  </wps:wsp>
                </a:graphicData>
              </a:graphic>
            </wp:anchor>
          </w:drawing>
        </mc:Choice>
        <mc:Fallback>
          <w:pict>
            <v:shape id="0c1ec807-b7b7-11ea-8943-0242ac130003" o:spid="_x0000_s1032" type="#_x0000_t202" style="position:absolute;margin-left:110.55pt;margin-top:805pt;width:411pt;height:28.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" filled="f" stroked="f">
              <v:textbox inset="0,0,0,0">
                <w:txbxContent>
                  <w:p w:rsidR="00F651D9" w:rsidRDefault="00203096">
                    <w:pPr>
                      <w:pStyle w:val="Standaard65"/>
                    </w:pPr>
                    <w:proofErr w:type="spellStart"/>
                    <w:r>
                      <w:t>Bezuidenhoutseweg</w:t>
                    </w:r>
                    <w:proofErr w:type="spellEnd"/>
                    <w:r>
                      <w:t xml:space="preserve"> 67 | 2594 AC Den Haag | Postbus 20018 | 2500 EA Den Haag</w:t>
                    </w:r>
                  </w:p>
                  <w:p w:rsidR="00F651D9" w:rsidRDefault="00203096">
                    <w:pPr>
                      <w:pStyle w:val="Standaard65"/>
                    </w:pPr>
                    <w:r>
                      <w:t>Stafdienst Communicatie | T 070 318 30 03 | E Persvoorlichting@tweedekamer.nl | www.tweedekamer.nl</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0DDCA0"/>
    <w:multiLevelType w:val="multilevel"/>
    <w:tmpl w:val="2EFA88D1"/>
    <w:name w:val="Agendapunten_nummering"/>
    <w:lvl w:ilvl="0">
      <w:start w:val="1"/>
      <w:numFmt w:val="decimal"/>
      <w:pStyle w:val="Agendapunten"/>
      <w:lvlText w:val="%1."/>
      <w:lvlJc w:val="left"/>
      <w:pPr>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D4209CA"/>
    <w:multiLevelType w:val="multilevel"/>
    <w:tmpl w:val="DB0D60C7"/>
    <w:name w:val="Verslag_nummering"/>
    <w:lvl w:ilvl="0">
      <w:start w:val="1"/>
      <w:numFmt w:val="decimal"/>
      <w:pStyle w:val="Verslagpunten"/>
      <w:lvlText w:val="%1. "/>
      <w:lvlJc w:val="left"/>
      <w:pPr>
        <w:ind w:left="140" w:hanging="1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A4E913C4"/>
    <w:multiLevelType w:val="multilevel"/>
    <w:tmpl w:val="F003F658"/>
    <w:name w:val="Notitie-Nummering"/>
    <w:lvl w:ilvl="0">
      <w:start w:val="1"/>
      <w:numFmt w:val="decimal"/>
      <w:pStyle w:val="NotitieKop1"/>
      <w:lvlText w:val="%1"/>
      <w:lvlJc w:val="left"/>
      <w:pPr>
        <w:ind w:left="680" w:hanging="680"/>
      </w:pPr>
    </w:lvl>
    <w:lvl w:ilvl="1">
      <w:start w:val="1"/>
      <w:numFmt w:val="decimal"/>
      <w:pStyle w:val="NotitieKop2"/>
      <w:lvlText w:val="%1.%2"/>
      <w:lvlJc w:val="left"/>
      <w:pPr>
        <w:ind w:left="680" w:hanging="680"/>
      </w:pPr>
    </w:lvl>
    <w:lvl w:ilvl="2">
      <w:start w:val="1"/>
      <w:numFmt w:val="decimal"/>
      <w:pStyle w:val="NotitieKop3"/>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C7868392"/>
    <w:multiLevelType w:val="multilevel"/>
    <w:tmpl w:val="B6A87EBF"/>
    <w:name w:val="Genummerde lijst"/>
    <w:styleLink w:val="Genummerdelij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4" w15:restartNumberingAfterBreak="0">
    <w:nsid w:val="EFC763F1"/>
    <w:multiLevelType w:val="multilevel"/>
    <w:tmpl w:val="0F1D20DB"/>
    <w:name w:val="Nummering agendapunt"/>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75A8DB2"/>
    <w:multiLevelType w:val="multilevel"/>
    <w:tmpl w:val="CDB15500"/>
    <w:name w:val="Onderzoeksrapport Koppen"/>
    <w:lvl w:ilvl="0">
      <w:start w:val="1"/>
      <w:numFmt w:val="decimal"/>
      <w:pStyle w:val="RapportKop1"/>
      <w:lvlText w:val="%1"/>
      <w:lvlJc w:val="left"/>
      <w:pPr>
        <w:ind w:left="560" w:hanging="560"/>
      </w:pPr>
    </w:lvl>
    <w:lvl w:ilvl="1">
      <w:start w:val="1"/>
      <w:numFmt w:val="decimal"/>
      <w:pStyle w:val="RapportKop2"/>
      <w:lvlText w:val="%1.%2"/>
      <w:lvlJc w:val="left"/>
      <w:pPr>
        <w:ind w:left="560" w:hanging="560"/>
      </w:pPr>
    </w:lvl>
    <w:lvl w:ilvl="2">
      <w:start w:val="1"/>
      <w:numFmt w:val="decimal"/>
      <w:pStyle w:val="RapportKop3"/>
      <w:lvlText w:val="%1.%2.%3"/>
      <w:lvlJc w:val="left"/>
      <w:pPr>
        <w:ind w:left="640" w:hanging="64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584F22"/>
    <w:multiLevelType w:val="multilevel"/>
    <w:tmpl w:val="F8A5819E"/>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9B5DCC"/>
    <w:multiLevelType w:val="multilevel"/>
    <w:tmpl w:val="76F52DD8"/>
    <w:name w:val="Notitie Commissie - Nummering"/>
    <w:lvl w:ilvl="0">
      <w:start w:val="1"/>
      <w:numFmt w:val="decimal"/>
      <w:pStyle w:val="Stafnotitiekop1"/>
      <w:lvlText w:val="%1"/>
      <w:lvlJc w:val="left"/>
      <w:pPr>
        <w:ind w:left="680" w:hanging="680"/>
      </w:pPr>
    </w:lvl>
    <w:lvl w:ilvl="1">
      <w:start w:val="1"/>
      <w:numFmt w:val="decimal"/>
      <w:pStyle w:val="Stafnotitiekop2"/>
      <w:lvlText w:val="%1.%2"/>
      <w:lvlJc w:val="left"/>
      <w:pPr>
        <w:ind w:left="680" w:hanging="680"/>
      </w:pPr>
    </w:lvl>
    <w:lvl w:ilvl="2">
      <w:start w:val="1"/>
      <w:numFmt w:val="decimal"/>
      <w:pStyle w:val="Stafnotitiekop3"/>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931B888"/>
    <w:multiLevelType w:val="multilevel"/>
    <w:tmpl w:val="B85277BC"/>
    <w:name w:val="Lijst met opsommingstekens"/>
    <w:styleLink w:val="Lijstmetopsommingstekens"/>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 w15:restartNumberingAfterBreak="0">
    <w:nsid w:val="7C30BFEA"/>
    <w:multiLevelType w:val="multilevel"/>
    <w:tmpl w:val="41114C33"/>
    <w:name w:val="Presidium Itemnummering"/>
    <w:lvl w:ilvl="0">
      <w:start w:val="1"/>
      <w:numFmt w:val="decimal"/>
      <w:pStyle w:val="Presidium10ptkoppenvet"/>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8"/>
  </w:num>
  <w:num w:numId="4">
    <w:abstractNumId w:val="7"/>
  </w:num>
  <w:num w:numId="5">
    <w:abstractNumId w:val="2"/>
  </w:num>
  <w:num w:numId="6">
    <w:abstractNumId w:val="4"/>
  </w:num>
  <w:num w:numId="7">
    <w:abstractNumId w:val="5"/>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096"/>
    <w:rsid w:val="00203096"/>
    <w:rsid w:val="00381C56"/>
    <w:rsid w:val="004E5BB6"/>
    <w:rsid w:val="00742549"/>
    <w:rsid w:val="008508B5"/>
    <w:rsid w:val="00957CB0"/>
    <w:rsid w:val="00A50A9F"/>
    <w:rsid w:val="00B711B5"/>
    <w:rsid w:val="00C81D98"/>
    <w:rsid w:val="00EA26AB"/>
    <w:rsid w:val="00F651D9"/>
    <w:rsid w:val="00FC42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FB6C9D"/>
  <w15:docId w15:val="{7A49C308-7505-41AB-9C53-89166D5E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heading 1" w:semiHidden="1"/>
    <w:lsdException w:name="heading 2" w:semiHidden="1" w:uiPriority="9"/>
    <w:lsdException w:name="heading 3" w:semiHidden="1" w:uiPriority="9"/>
    <w:lsdException w:name="heading 4" w:semiHidden="1"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83"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customStyle="1" w:styleId="Agendapunten">
    <w:name w:val="Agendapunten"/>
    <w:basedOn w:val="Standaard"/>
    <w:next w:val="Standaard"/>
    <w:pPr>
      <w:numPr>
        <w:numId w:val="1"/>
      </w:numPr>
      <w:spacing w:before="240" w:after="240"/>
    </w:pPr>
  </w:style>
  <w:style w:type="paragraph" w:customStyle="1" w:styleId="AgendapuntenKop">
    <w:name w:val="Agendapunten Kop"/>
    <w:basedOn w:val="Standaard"/>
    <w:next w:val="Standaard"/>
    <w:pPr>
      <w:tabs>
        <w:tab w:val="right" w:pos="1343"/>
        <w:tab w:val="left" w:pos="1440"/>
      </w:tabs>
      <w:spacing w:after="200"/>
    </w:pPr>
    <w:rPr>
      <w:b/>
    </w:rPr>
  </w:style>
  <w:style w:type="paragraph" w:customStyle="1" w:styleId="CIOTitel">
    <w:name w:val="CIO Titel"/>
    <w:basedOn w:val="Standaard"/>
    <w:next w:val="Standaard"/>
    <w:pPr>
      <w:spacing w:before="600"/>
      <w:jc w:val="center"/>
    </w:pPr>
    <w:rPr>
      <w:sz w:val="28"/>
      <w:szCs w:val="28"/>
    </w:rPr>
  </w:style>
  <w:style w:type="paragraph" w:customStyle="1" w:styleId="CIOOverleg">
    <w:name w:val="CIO_Overleg"/>
    <w:basedOn w:val="Standaard"/>
    <w:next w:val="Standaard"/>
    <w:rPr>
      <w:sz w:val="20"/>
      <w:szCs w:val="20"/>
    </w:rPr>
  </w:style>
  <w:style w:type="paragraph" w:customStyle="1" w:styleId="Documenttitel">
    <w:name w:val="Documenttitel"/>
    <w:basedOn w:val="Standaard"/>
    <w:next w:val="Standaard"/>
    <w:pPr>
      <w:tabs>
        <w:tab w:val="right" w:pos="1343"/>
        <w:tab w:val="left" w:pos="1440"/>
      </w:tabs>
      <w:spacing w:line="220" w:lineRule="exact"/>
    </w:pPr>
    <w:rPr>
      <w:b/>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sz w:val="16"/>
      <w:szCs w:val="16"/>
    </w:rPr>
  </w:style>
  <w:style w:type="paragraph" w:customStyle="1" w:styleId="DocumenttitelMemo">
    <w:name w:val="Documenttitel_Memo"/>
    <w:basedOn w:val="Standaard"/>
    <w:next w:val="Standaard"/>
    <w:pPr>
      <w:tabs>
        <w:tab w:val="right" w:pos="1343"/>
        <w:tab w:val="left" w:pos="1417"/>
      </w:tabs>
    </w:pPr>
    <w:rPr>
      <w:b/>
      <w:sz w:val="16"/>
      <w:szCs w:val="16"/>
    </w:rPr>
  </w:style>
  <w:style w:type="numbering" w:customStyle="1" w:styleId="Genummerdelijst">
    <w:name w:val="Genummerde lijst"/>
    <w:pPr>
      <w:numPr>
        <w:numId w:val="2"/>
      </w:numPr>
    </w:pPr>
  </w:style>
  <w:style w:type="paragraph" w:styleId="Inhopg1">
    <w:name w:val="toc 1"/>
    <w:basedOn w:val="Standaard"/>
    <w:next w:val="Standaard"/>
  </w:style>
  <w:style w:type="paragraph" w:styleId="Inhopg2">
    <w:name w:val="toc 2"/>
    <w:basedOn w:val="Standaard"/>
    <w:next w:val="Standaard"/>
  </w:style>
  <w:style w:type="paragraph" w:styleId="Inhopg3">
    <w:name w:val="toc 3"/>
    <w:basedOn w:val="Standaard"/>
    <w:next w:val="Standaard"/>
  </w:style>
  <w:style w:type="paragraph" w:styleId="Inhopg4">
    <w:name w:val="toc 4"/>
    <w:basedOn w:val="Standaard"/>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numbering" w:customStyle="1" w:styleId="Lijstmetopsommingstekens">
    <w:name w:val="Lijst met opsommingstekens"/>
    <w:pPr>
      <w:numPr>
        <w:numId w:val="3"/>
      </w:numPr>
    </w:pPr>
  </w:style>
  <w:style w:type="paragraph" w:customStyle="1" w:styleId="Lijstniveau1">
    <w:name w:val="Lijst niveau 1"/>
    <w:basedOn w:val="Standaard"/>
    <w:next w:val="Standaard"/>
    <w:pPr>
      <w:pageBreakBefore/>
      <w:numPr>
        <w:numId w:val="9"/>
      </w:numPr>
      <w:ind w:left="680" w:firstLine="0"/>
    </w:pPr>
    <w:rPr>
      <w:b/>
    </w:rPr>
  </w:style>
  <w:style w:type="paragraph" w:customStyle="1" w:styleId="Lijstniveau2">
    <w:name w:val="Lijst niveau 2"/>
    <w:basedOn w:val="Standaard"/>
    <w:next w:val="Standaard"/>
    <w:pPr>
      <w:numPr>
        <w:ilvl w:val="1"/>
        <w:numId w:val="9"/>
      </w:numPr>
      <w:ind w:left="680" w:firstLine="0"/>
    </w:pPr>
    <w:rPr>
      <w:b/>
    </w:rPr>
  </w:style>
  <w:style w:type="paragraph" w:customStyle="1" w:styleId="Lijstniveau3">
    <w:name w:val="Lijst niveau 3"/>
    <w:basedOn w:val="Standaard"/>
    <w:next w:val="Standaard"/>
    <w:pPr>
      <w:numPr>
        <w:ilvl w:val="2"/>
        <w:numId w:val="9"/>
      </w:numPr>
      <w:ind w:left="680" w:firstLine="0"/>
    </w:pPr>
    <w:rPr>
      <w:b/>
    </w:rPr>
  </w:style>
  <w:style w:type="paragraph" w:customStyle="1" w:styleId="NotitieCommissieTitel">
    <w:name w:val="Notitie Commissie Titel"/>
    <w:basedOn w:val="Standaard"/>
    <w:next w:val="Standaard"/>
    <w:pPr>
      <w:shd w:val="clear" w:color="auto" w:fill="FFFFFF"/>
      <w:spacing w:after="480"/>
    </w:pPr>
    <w:rPr>
      <w:b/>
      <w:sz w:val="24"/>
      <w:szCs w:val="24"/>
    </w:rPr>
  </w:style>
  <w:style w:type="paragraph" w:customStyle="1" w:styleId="NotitieKop1">
    <w:name w:val="Notitie Kop 1"/>
    <w:basedOn w:val="Standaard"/>
    <w:next w:val="Standaard"/>
    <w:uiPriority w:val="1"/>
    <w:qFormat/>
    <w:pPr>
      <w:numPr>
        <w:numId w:val="5"/>
      </w:numPr>
      <w:spacing w:before="220" w:after="220" w:line="240" w:lineRule="exact"/>
      <w:outlineLvl w:val="0"/>
    </w:pPr>
    <w:rPr>
      <w:b/>
    </w:rPr>
  </w:style>
  <w:style w:type="paragraph" w:customStyle="1" w:styleId="NotitieKop2">
    <w:name w:val="Notitie Kop 2"/>
    <w:basedOn w:val="Standaard"/>
    <w:next w:val="Standaard"/>
    <w:uiPriority w:val="1"/>
    <w:qFormat/>
    <w:pPr>
      <w:numPr>
        <w:ilvl w:val="1"/>
        <w:numId w:val="5"/>
      </w:numPr>
      <w:spacing w:before="220" w:line="240" w:lineRule="exact"/>
      <w:outlineLvl w:val="1"/>
    </w:pPr>
    <w:rPr>
      <w:b/>
    </w:rPr>
  </w:style>
  <w:style w:type="paragraph" w:customStyle="1" w:styleId="NotitieKop3">
    <w:name w:val="Notitie Kop 3"/>
    <w:basedOn w:val="Standaard"/>
    <w:next w:val="Standaard"/>
    <w:uiPriority w:val="2"/>
    <w:qFormat/>
    <w:pPr>
      <w:numPr>
        <w:ilvl w:val="2"/>
        <w:numId w:val="5"/>
      </w:numPr>
      <w:spacing w:before="220" w:after="220" w:line="240" w:lineRule="exact"/>
      <w:outlineLvl w:val="2"/>
    </w:pPr>
    <w:rPr>
      <w:b/>
    </w:rPr>
  </w:style>
  <w:style w:type="paragraph" w:customStyle="1" w:styleId="Notitiekopongenummerd">
    <w:name w:val="Notitiekop ongenummerd"/>
    <w:basedOn w:val="Standaard"/>
    <w:next w:val="Standaard"/>
    <w:pPr>
      <w:spacing w:before="220" w:after="220" w:line="240" w:lineRule="exact"/>
      <w:outlineLvl w:val="0"/>
    </w:pPr>
    <w:rPr>
      <w:b/>
    </w:rPr>
  </w:style>
  <w:style w:type="paragraph" w:customStyle="1" w:styleId="OndertekeningCompliments">
    <w:name w:val="Ondertekening_Compliments"/>
    <w:basedOn w:val="Standaard"/>
    <w:next w:val="Standaard"/>
    <w:pPr>
      <w:spacing w:before="567"/>
    </w:pPr>
    <w:rPr>
      <w:sz w:val="13"/>
      <w:szCs w:val="13"/>
    </w:rPr>
  </w:style>
  <w:style w:type="paragraph" w:customStyle="1" w:styleId="OnderzoeksrapportKop2zondernummer">
    <w:name w:val="Onderzoeksrapport Kop 2 zonder nummer"/>
    <w:basedOn w:val="Standaard"/>
    <w:next w:val="Standaard"/>
    <w:pPr>
      <w:spacing w:before="240" w:after="240"/>
    </w:pPr>
    <w:rPr>
      <w:sz w:val="24"/>
      <w:szCs w:val="24"/>
    </w:rPr>
  </w:style>
  <w:style w:type="paragraph" w:customStyle="1" w:styleId="OnderzoeksrapportKopInhoudsopgave">
    <w:name w:val="Onderzoeksrapport Kop Inhoudsopgave"/>
    <w:next w:val="Standaard"/>
    <w:pPr>
      <w:pageBreakBefore/>
      <w:spacing w:line="283" w:lineRule="exact"/>
    </w:pPr>
    <w:rPr>
      <w:rFonts w:ascii="Verdana" w:hAnsi="Verdana"/>
      <w:color w:val="000000"/>
      <w:sz w:val="24"/>
      <w:szCs w:val="24"/>
    </w:rPr>
  </w:style>
  <w:style w:type="paragraph" w:customStyle="1" w:styleId="OnderzoeksrapportOpsteller">
    <w:name w:val="Onderzoeksrapport Opsteller"/>
    <w:basedOn w:val="Standaard"/>
    <w:next w:val="Standaard"/>
    <w:pPr>
      <w:spacing w:before="240"/>
    </w:pPr>
    <w:rPr>
      <w:sz w:val="20"/>
      <w:szCs w:val="20"/>
    </w:rPr>
  </w:style>
  <w:style w:type="paragraph" w:customStyle="1" w:styleId="OnderzoeksrapportVorm">
    <w:name w:val="Onderzoeksrapport Vorm"/>
    <w:basedOn w:val="Standaard"/>
    <w:next w:val="Standaard"/>
    <w:rPr>
      <w:b/>
      <w:sz w:val="28"/>
      <w:szCs w:val="28"/>
    </w:rPr>
  </w:style>
  <w:style w:type="paragraph" w:customStyle="1" w:styleId="Onzichtbaar">
    <w:name w:val="Onzichtbaar"/>
    <w:next w:val="Standaard"/>
    <w:pPr>
      <w:spacing w:line="283" w:lineRule="exact"/>
    </w:pPr>
    <w:rPr>
      <w:rFonts w:ascii="Verdana" w:hAnsi="Verdana"/>
      <w:color w:val="FFFFFF"/>
      <w:sz w:val="0"/>
      <w:szCs w:val="0"/>
    </w:rPr>
  </w:style>
  <w:style w:type="paragraph" w:customStyle="1" w:styleId="OplegnotitieMTBody">
    <w:name w:val="Oplegnotitie_MT_Body"/>
    <w:basedOn w:val="Notitiekopongenummerd"/>
    <w:next w:val="Standaard"/>
    <w:rPr>
      <w:sz w:val="17"/>
      <w:szCs w:val="17"/>
    </w:rPr>
  </w:style>
  <w:style w:type="paragraph" w:customStyle="1" w:styleId="Paginaeinde">
    <w:name w:val="Paginaeinde"/>
    <w:basedOn w:val="Standaard"/>
    <w:next w:val="Standaard"/>
    <w:pPr>
      <w:pageBreakBefore/>
      <w:spacing w:line="20" w:lineRule="atLeast"/>
    </w:pPr>
    <w:rPr>
      <w:color w:val="FFFFFF"/>
      <w:sz w:val="2"/>
      <w:szCs w:val="2"/>
    </w:rPr>
  </w:style>
  <w:style w:type="paragraph" w:customStyle="1" w:styleId="Presidium10ptkoppenvet">
    <w:name w:val="Presidium 10pt koppen vet"/>
    <w:basedOn w:val="Standaard"/>
    <w:next w:val="Standaard"/>
    <w:pPr>
      <w:numPr>
        <w:numId w:val="8"/>
      </w:numPr>
    </w:pPr>
    <w:rPr>
      <w:b/>
      <w:sz w:val="20"/>
      <w:szCs w:val="20"/>
    </w:rPr>
  </w:style>
  <w:style w:type="paragraph" w:customStyle="1" w:styleId="Presidium85KoppenVetRechtsuitgelijnd">
    <w:name w:val="Presidium 8.5 Koppen Vet Rechts uitgelijnd"/>
    <w:basedOn w:val="Standaard"/>
    <w:next w:val="Standaard"/>
    <w:pPr>
      <w:jc w:val="right"/>
    </w:pPr>
    <w:rPr>
      <w:b/>
      <w:sz w:val="17"/>
      <w:szCs w:val="17"/>
    </w:rPr>
  </w:style>
  <w:style w:type="paragraph" w:customStyle="1" w:styleId="Presidium85Rechtsuitgelijnd">
    <w:name w:val="Presidium 8.5 Rechts uitgelijnd"/>
    <w:basedOn w:val="Standaard"/>
    <w:next w:val="Standaard"/>
    <w:pPr>
      <w:jc w:val="right"/>
    </w:pPr>
    <w:rPr>
      <w:sz w:val="17"/>
      <w:szCs w:val="17"/>
    </w:rPr>
  </w:style>
  <w:style w:type="paragraph" w:customStyle="1" w:styleId="Presidium85ptKoppenvet">
    <w:name w:val="Presidium 8.5pt Koppen vet"/>
    <w:basedOn w:val="Standaard"/>
    <w:next w:val="Standaard"/>
    <w:rPr>
      <w:b/>
      <w:sz w:val="17"/>
      <w:szCs w:val="17"/>
    </w:rPr>
  </w:style>
  <w:style w:type="paragraph" w:customStyle="1" w:styleId="Presidium9pt">
    <w:name w:val="Presidium 9pt"/>
    <w:basedOn w:val="Standaard"/>
    <w:next w:val="Standaard"/>
  </w:style>
  <w:style w:type="paragraph" w:customStyle="1" w:styleId="PresidiumCheckboxes">
    <w:name w:val="Presidium Checkboxes"/>
    <w:basedOn w:val="Standaard"/>
    <w:next w:val="Standaard"/>
    <w:rPr>
      <w:rFonts w:ascii="Wingdings" w:hAnsi="Wingdings"/>
    </w:rPr>
  </w:style>
  <w:style w:type="paragraph" w:customStyle="1" w:styleId="PresidiumItems1">
    <w:name w:val="Presidium Items 1"/>
    <w:basedOn w:val="Standaard"/>
    <w:next w:val="Standaard"/>
    <w:rPr>
      <w:sz w:val="22"/>
      <w:szCs w:val="22"/>
    </w:rPr>
  </w:style>
  <w:style w:type="paragraph" w:customStyle="1" w:styleId="PresidiumItems2">
    <w:name w:val="Presidium Items 2"/>
    <w:basedOn w:val="Standaard"/>
    <w:next w:val="Standaard"/>
    <w:rPr>
      <w:sz w:val="17"/>
      <w:szCs w:val="17"/>
    </w:rPr>
  </w:style>
  <w:style w:type="paragraph" w:customStyle="1" w:styleId="PresidiumSubkop">
    <w:name w:val="Presidium Subkop"/>
    <w:basedOn w:val="Standaard"/>
    <w:next w:val="Standaard"/>
    <w:pPr>
      <w:jc w:val="center"/>
    </w:pPr>
    <w:rPr>
      <w:b/>
      <w:i/>
    </w:rPr>
  </w:style>
  <w:style w:type="paragraph" w:customStyle="1" w:styleId="PresidumDocumenttitel16ptBold">
    <w:name w:val="Presidum Documenttitel 16pt Bold"/>
    <w:basedOn w:val="Standaard"/>
    <w:next w:val="Standaard"/>
    <w:rPr>
      <w:b/>
      <w:caps/>
      <w:sz w:val="32"/>
      <w:szCs w:val="32"/>
    </w:rPr>
  </w:style>
  <w:style w:type="paragraph" w:customStyle="1" w:styleId="RapportKop1">
    <w:name w:val="Rapport Kop 1"/>
    <w:basedOn w:val="Standaard"/>
    <w:next w:val="Standaard"/>
    <w:uiPriority w:val="3"/>
    <w:qFormat/>
    <w:pPr>
      <w:pageBreakBefore/>
      <w:numPr>
        <w:numId w:val="7"/>
      </w:numPr>
      <w:tabs>
        <w:tab w:val="left" w:pos="453"/>
      </w:tabs>
      <w:spacing w:before="220" w:after="220" w:line="240" w:lineRule="exact"/>
    </w:pPr>
    <w:rPr>
      <w:b/>
      <w:sz w:val="24"/>
      <w:szCs w:val="24"/>
    </w:rPr>
  </w:style>
  <w:style w:type="paragraph" w:customStyle="1" w:styleId="RapportKop1zondernummer">
    <w:name w:val="Rapport Kop 1 zonder nummer"/>
    <w:basedOn w:val="Standaard"/>
    <w:next w:val="Standaard"/>
    <w:uiPriority w:val="4"/>
    <w:qFormat/>
    <w:pPr>
      <w:pageBreakBefore/>
      <w:spacing w:after="220"/>
    </w:pPr>
    <w:rPr>
      <w:b/>
      <w:sz w:val="24"/>
      <w:szCs w:val="24"/>
    </w:rPr>
  </w:style>
  <w:style w:type="paragraph" w:customStyle="1" w:styleId="RapportKop2">
    <w:name w:val="Rapport Kop 2"/>
    <w:basedOn w:val="Standaard"/>
    <w:next w:val="Standaard"/>
    <w:uiPriority w:val="5"/>
    <w:qFormat/>
    <w:pPr>
      <w:numPr>
        <w:ilvl w:val="1"/>
        <w:numId w:val="7"/>
      </w:numPr>
      <w:tabs>
        <w:tab w:val="left" w:pos="453"/>
      </w:tabs>
      <w:spacing w:before="220" w:after="220" w:line="240" w:lineRule="exact"/>
    </w:pPr>
    <w:rPr>
      <w:b/>
    </w:rPr>
  </w:style>
  <w:style w:type="paragraph" w:customStyle="1" w:styleId="RapportKop2zondernummer">
    <w:name w:val="Rapport Kop 2 zonder nummer"/>
    <w:basedOn w:val="Standaard"/>
    <w:next w:val="Standaard"/>
    <w:uiPriority w:val="6"/>
    <w:qFormat/>
    <w:pPr>
      <w:spacing w:before="240" w:after="240"/>
    </w:pPr>
    <w:rPr>
      <w:b/>
      <w:sz w:val="24"/>
      <w:szCs w:val="24"/>
    </w:rPr>
  </w:style>
  <w:style w:type="paragraph" w:customStyle="1" w:styleId="RapportKop3">
    <w:name w:val="Rapport Kop 3"/>
    <w:basedOn w:val="Standaard"/>
    <w:next w:val="Standaard"/>
    <w:uiPriority w:val="7"/>
    <w:qFormat/>
    <w:pPr>
      <w:numPr>
        <w:ilvl w:val="2"/>
        <w:numId w:val="7"/>
      </w:numPr>
      <w:tabs>
        <w:tab w:val="left" w:pos="453"/>
      </w:tabs>
      <w:spacing w:before="220" w:after="220" w:line="240" w:lineRule="exact"/>
    </w:pPr>
    <w:rPr>
      <w:b/>
    </w:rPr>
  </w:style>
  <w:style w:type="paragraph" w:customStyle="1" w:styleId="RapportSubtitel">
    <w:name w:val="Rapport Subtitel"/>
    <w:basedOn w:val="Standaard"/>
    <w:next w:val="Standaard"/>
    <w:pPr>
      <w:spacing w:line="320" w:lineRule="exact"/>
    </w:pPr>
    <w:rPr>
      <w:sz w:val="28"/>
      <w:szCs w:val="28"/>
    </w:rPr>
  </w:style>
  <w:style w:type="paragraph" w:customStyle="1" w:styleId="RapportageKoppen">
    <w:name w:val="Rapportage Koppen"/>
    <w:basedOn w:val="Standaard"/>
    <w:next w:val="Standaard"/>
    <w:rPr>
      <w:b/>
      <w:sz w:val="20"/>
      <w:szCs w:val="20"/>
    </w:rPr>
  </w:style>
  <w:style w:type="paragraph" w:customStyle="1" w:styleId="Rapporttitel">
    <w:name w:val="Rapporttitel"/>
    <w:basedOn w:val="Standaard"/>
    <w:next w:val="Standaard"/>
    <w:pPr>
      <w:spacing w:after="90" w:line="360" w:lineRule="exact"/>
    </w:pPr>
    <w:rPr>
      <w:b/>
      <w:sz w:val="32"/>
      <w:szCs w:val="32"/>
    </w:rPr>
  </w:style>
  <w:style w:type="paragraph" w:customStyle="1" w:styleId="Rubricering">
    <w:name w:val="Rubricering"/>
    <w:basedOn w:val="Standaard"/>
    <w:next w:val="Standaard"/>
    <w:pPr>
      <w:jc w:val="right"/>
    </w:pPr>
    <w:rPr>
      <w:sz w:val="22"/>
      <w:szCs w:val="22"/>
    </w:rPr>
  </w:style>
  <w:style w:type="paragraph" w:customStyle="1" w:styleId="Rubriceringlinksuitgelijnd">
    <w:name w:val="Rubricering links uitgelijnd"/>
    <w:basedOn w:val="Standaard"/>
    <w:next w:val="Standaard"/>
    <w:rPr>
      <w:sz w:val="22"/>
      <w:szCs w:val="22"/>
    </w:rPr>
  </w:style>
  <w:style w:type="paragraph" w:customStyle="1" w:styleId="Stafnotitiekop1">
    <w:name w:val="Stafnotitie kop 1"/>
    <w:basedOn w:val="Standaard"/>
    <w:next w:val="Standaard"/>
    <w:pPr>
      <w:numPr>
        <w:numId w:val="4"/>
      </w:numPr>
      <w:spacing w:before="220" w:after="220" w:line="240" w:lineRule="exact"/>
    </w:pPr>
    <w:rPr>
      <w:b/>
    </w:rPr>
  </w:style>
  <w:style w:type="paragraph" w:customStyle="1" w:styleId="Stafnotitiekop2">
    <w:name w:val="Stafnotitie kop 2"/>
    <w:basedOn w:val="Standaard"/>
    <w:next w:val="Standaard"/>
    <w:pPr>
      <w:numPr>
        <w:ilvl w:val="1"/>
        <w:numId w:val="4"/>
      </w:numPr>
      <w:spacing w:before="220" w:line="240" w:lineRule="exact"/>
    </w:pPr>
    <w:rPr>
      <w:b/>
    </w:rPr>
  </w:style>
  <w:style w:type="paragraph" w:customStyle="1" w:styleId="Stafnotitiekop3">
    <w:name w:val="Stafnotitie kop 3"/>
    <w:basedOn w:val="Standaard"/>
    <w:next w:val="Standaard"/>
    <w:pPr>
      <w:numPr>
        <w:ilvl w:val="2"/>
        <w:numId w:val="4"/>
      </w:numPr>
      <w:spacing w:before="220" w:after="220" w:line="240" w:lineRule="exact"/>
    </w:pPr>
    <w:rPr>
      <w:b/>
    </w:rPr>
  </w:style>
  <w:style w:type="paragraph" w:customStyle="1" w:styleId="Standaard65">
    <w:name w:val="Standaard 6.5"/>
    <w:basedOn w:val="Standaard"/>
    <w:next w:val="Standaard"/>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pPr>
      <w:spacing w:before="40" w:line="200" w:lineRule="exact"/>
      <w:jc w:val="right"/>
    </w:pPr>
    <w:rPr>
      <w:sz w:val="13"/>
      <w:szCs w:val="13"/>
    </w:rPr>
  </w:style>
  <w:style w:type="paragraph" w:customStyle="1" w:styleId="Standaard65rechtsuitgelijndvet">
    <w:name w:val="Standaard 6.5 rechts uitgelijnd vet"/>
    <w:basedOn w:val="Standaard"/>
    <w:next w:val="Standaard"/>
    <w:pPr>
      <w:jc w:val="right"/>
    </w:pPr>
    <w:rPr>
      <w:b/>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sz w:val="13"/>
      <w:szCs w:val="13"/>
    </w:rPr>
  </w:style>
  <w:style w:type="paragraph" w:customStyle="1" w:styleId="Standaard65vet">
    <w:name w:val="Standaard 6.5 vet"/>
    <w:basedOn w:val="Standaard"/>
    <w:next w:val="Standaard"/>
    <w:pPr>
      <w:tabs>
        <w:tab w:val="right" w:pos="1343"/>
        <w:tab w:val="left" w:pos="1440"/>
      </w:tabs>
      <w:spacing w:line="200" w:lineRule="exact"/>
    </w:pPr>
    <w:rPr>
      <w:b/>
      <w:sz w:val="13"/>
      <w:szCs w:val="13"/>
    </w:rPr>
  </w:style>
  <w:style w:type="paragraph" w:customStyle="1" w:styleId="Standaardaanveld">
    <w:name w:val="Standaard aanveld"/>
    <w:basedOn w:val="Standaard"/>
    <w:next w:val="Standaard"/>
    <w:pPr>
      <w:spacing w:before="40"/>
      <w:jc w:val="right"/>
    </w:pPr>
    <w:rPr>
      <w:sz w:val="13"/>
      <w:szCs w:val="13"/>
    </w:rPr>
  </w:style>
  <w:style w:type="paragraph" w:customStyle="1" w:styleId="Standaardcursief">
    <w:name w:val="Standaard cursief"/>
    <w:basedOn w:val="Standaard"/>
    <w:next w:val="Standaard"/>
    <w:rPr>
      <w:i/>
    </w:rPr>
  </w:style>
  <w:style w:type="paragraph" w:customStyle="1" w:styleId="StandaardVet">
    <w:name w:val="Standaard Vet"/>
    <w:basedOn w:val="Standaard"/>
    <w:next w:val="Standaard"/>
    <w:rPr>
      <w:b/>
    </w:rPr>
  </w:style>
  <w:style w:type="paragraph" w:customStyle="1" w:styleId="StandaardtekstPresidium">
    <w:name w:val="Standaardtekst Presidium"/>
    <w:basedOn w:val="Standaard"/>
    <w:next w:val="Standaard"/>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12" w:type="dxa"/>
        <w:bottom w:w="0" w:type="dxa"/>
        <w:right w:w="112" w:type="dxa"/>
      </w:tblCellMar>
    </w:tblPr>
  </w:style>
  <w:style w:type="paragraph" w:customStyle="1" w:styleId="Verslagkop">
    <w:name w:val="Verslag_kop"/>
    <w:basedOn w:val="Standaard"/>
    <w:next w:val="Standaard"/>
    <w:pPr>
      <w:spacing w:after="200"/>
    </w:pPr>
    <w:rPr>
      <w:b/>
    </w:rPr>
  </w:style>
  <w:style w:type="paragraph" w:customStyle="1" w:styleId="Verslagpunten">
    <w:name w:val="Verslagpunten"/>
    <w:basedOn w:val="Standaard"/>
    <w:pPr>
      <w:numPr>
        <w:numId w:val="10"/>
      </w:numPr>
      <w:tabs>
        <w:tab w:val="left" w:pos="396"/>
      </w:tabs>
      <w:spacing w:before="240" w:after="240"/>
    </w:pPr>
  </w:style>
  <w:style w:type="paragraph" w:styleId="Voetnoottekst">
    <w:name w:val="footnote text"/>
    <w:basedOn w:val="Standaard"/>
    <w:next w:val="Standaard"/>
    <w:rPr>
      <w:sz w:val="13"/>
      <w:szCs w:val="13"/>
    </w:rPr>
  </w:style>
  <w:style w:type="paragraph" w:customStyle="1" w:styleId="Voorwoord">
    <w:name w:val="Voorwoord"/>
    <w:basedOn w:val="Standaard"/>
    <w:next w:val="Standaard"/>
    <w:pPr>
      <w:pageBreakBefore/>
    </w:pPr>
    <w:rPr>
      <w:b/>
    </w:rPr>
  </w:style>
  <w:style w:type="paragraph" w:customStyle="1" w:styleId="Witregel11pt">
    <w:name w:val="Witregel 11pt"/>
    <w:basedOn w:val="Standaard"/>
    <w:next w:val="Standaard"/>
    <w:rPr>
      <w:sz w:val="22"/>
      <w:szCs w:val="22"/>
    </w:rPr>
  </w:style>
  <w:style w:type="paragraph" w:customStyle="1" w:styleId="Witregel65ptdubbel">
    <w:name w:val="Witregel 6.5 pt dubbel"/>
    <w:basedOn w:val="Standaard"/>
    <w:next w:val="Standaard"/>
    <w:pPr>
      <w:tabs>
        <w:tab w:val="right" w:pos="1343"/>
        <w:tab w:val="left" w:pos="1440"/>
      </w:tabs>
      <w:spacing w:line="200" w:lineRule="exact"/>
    </w:pPr>
    <w:rPr>
      <w:sz w:val="13"/>
      <w:szCs w:val="13"/>
    </w:rPr>
  </w:style>
  <w:style w:type="paragraph" w:customStyle="1" w:styleId="Witregel65ptenkel">
    <w:name w:val="Witregel 6.5 pt enkel"/>
    <w:basedOn w:val="Standaard"/>
    <w:next w:val="Standaard"/>
    <w:pPr>
      <w:spacing w:line="86" w:lineRule="exact"/>
    </w:pPr>
    <w:rPr>
      <w:sz w:val="13"/>
      <w:szCs w:val="13"/>
    </w:rPr>
  </w:style>
  <w:style w:type="paragraph" w:styleId="Koptekst">
    <w:name w:val="header"/>
    <w:basedOn w:val="Standaard"/>
    <w:link w:val="KoptekstChar"/>
    <w:uiPriority w:val="99"/>
    <w:unhideWhenUsed/>
    <w:rsid w:val="0020309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03096"/>
    <w:rPr>
      <w:rFonts w:ascii="Verdana" w:hAnsi="Verdana"/>
      <w:color w:val="000000"/>
      <w:sz w:val="18"/>
      <w:szCs w:val="18"/>
    </w:rPr>
  </w:style>
  <w:style w:type="paragraph" w:styleId="Voettekst">
    <w:name w:val="footer"/>
    <w:basedOn w:val="Standaard"/>
    <w:link w:val="VoettekstChar"/>
    <w:uiPriority w:val="99"/>
    <w:unhideWhenUsed/>
    <w:rsid w:val="0020309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03096"/>
    <w:rPr>
      <w:rFonts w:ascii="Verdana" w:hAnsi="Verdana"/>
      <w:color w:val="000000"/>
      <w:sz w:val="18"/>
      <w:szCs w:val="18"/>
    </w:rPr>
  </w:style>
  <w:style w:type="paragraph" w:styleId="Ballontekst">
    <w:name w:val="Balloon Text"/>
    <w:basedOn w:val="Standaard"/>
    <w:link w:val="BallontekstChar"/>
    <w:uiPriority w:val="99"/>
    <w:semiHidden/>
    <w:unhideWhenUsed/>
    <w:rsid w:val="00742549"/>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74254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Xml xmlns="docgen-assistant">
  <Configuration/>
</CustomXml>
</file>

<file path=customXml/item2.xml><?xml version="1.0" encoding="utf-8"?>
<Sources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6EEC8-C9E1-4904-8281-341938F2DEB0}">
  <ds:schemaRefs>
    <ds:schemaRef ds:uri="docgen-assistant"/>
  </ds:schemaRefs>
</ds:datastoreItem>
</file>

<file path=customXml/itemProps2.xml><?xml version="1.0" encoding="utf-8"?>
<ds:datastoreItem xmlns:ds="http://schemas.openxmlformats.org/officeDocument/2006/customXml" ds:itemID="{69CA2AB5-E4F3-41A1-BB2F-45E12165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818</Words>
  <Characters>4499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Schreurs D.</dc:creator>
  <cp:lastModifiedBy>Beusekom, Marcel van</cp:lastModifiedBy>
  <cp:revision>2</cp:revision>
  <cp:lastPrinted>2024-02-26T11:15:00Z</cp:lastPrinted>
  <dcterms:created xsi:type="dcterms:W3CDTF">2024-02-26T14:05:00Z</dcterms:created>
  <dcterms:modified xsi:type="dcterms:W3CDTF">2024-02-26T14:05:00Z</dcterms:modified>
</cp:coreProperties>
</file>